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7C" w:rsidRDefault="003B517C" w:rsidP="003B517C">
      <w:pPr>
        <w:spacing w:after="0" w:line="240" w:lineRule="auto"/>
        <w:jc w:val="center"/>
        <w:rPr>
          <w:rFonts w:ascii="Sylfaen" w:eastAsia="Times New Roman" w:hAnsi="Sylfaen"/>
          <w:b/>
          <w:sz w:val="24"/>
          <w:szCs w:val="24"/>
          <w:lang w:val="ka-GE"/>
        </w:rPr>
      </w:pPr>
      <w:r>
        <w:rPr>
          <w:rFonts w:ascii="Sylfaen" w:eastAsia="Times New Roman" w:hAnsi="Sylfaen"/>
          <w:b/>
          <w:sz w:val="24"/>
          <w:szCs w:val="24"/>
          <w:lang w:val="ka-GE"/>
        </w:rPr>
        <w:t>ელექტრომონტიორი</w:t>
      </w:r>
    </w:p>
    <w:p w:rsidR="003B517C" w:rsidRDefault="003B517C" w:rsidP="003B517C">
      <w:pPr>
        <w:spacing w:after="0" w:line="240" w:lineRule="auto"/>
        <w:jc w:val="center"/>
        <w:rPr>
          <w:rFonts w:ascii="Sylfaen" w:eastAsia="Times New Roman" w:hAnsi="Sylfaen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jc w:val="center"/>
        <w:rPr>
          <w:rFonts w:ascii="Sylfaen" w:eastAsia="Times New Roman" w:hAnsi="Sylfaen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jc w:val="center"/>
        <w:rPr>
          <w:rFonts w:ascii="Sylfaen" w:eastAsia="Times New Roman" w:hAnsi="Sylfaen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color w:val="000000"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topFromText="100" w:bottomFromText="100" w:vertAnchor="text" w:horzAnchor="page" w:tblpX="1513" w:tblpY="257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240"/>
        <w:gridCol w:w="5112"/>
      </w:tblGrid>
      <w:tr w:rsidR="003B517C" w:rsidTr="003B517C">
        <w:trPr>
          <w:trHeight w:val="5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განათლება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საშუალო, საშუალო-სპეციალური</w:t>
            </w:r>
          </w:p>
        </w:tc>
      </w:tr>
      <w:tr w:rsidR="003B517C" w:rsidTr="003B517C">
        <w:trPr>
          <w:trHeight w:val="53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სამუშაო გამოცდილება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სასურველია პროფესიით მუშაობის მინიმუმ 6 თვის სტაჟი</w:t>
            </w:r>
          </w:p>
        </w:tc>
      </w:tr>
      <w:tr w:rsidR="003B517C" w:rsidTr="003B517C">
        <w:trPr>
          <w:trHeight w:val="6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აუცილებელი უნარ-ჩვევები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დაკვირვებულობა, სამუშაოს შესრულების ორგანიზაციული ნიჭი, ოპერატიულობა</w:t>
            </w:r>
          </w:p>
        </w:tc>
      </w:tr>
      <w:tr w:rsidR="003B517C" w:rsidTr="003B517C">
        <w:trPr>
          <w:trHeight w:val="42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აუცილებელი ცოდნა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 xml:space="preserve">1. ხიდური ამწის, ელ.დომკრატის, სახარატო ჩარხის, გოგორწყვილის საჩარხი დანადგარის ტექნიკურ მომსახურეობას, მიმდინარე და არა გეგმიურ შეკეთების წესები </w:t>
            </w:r>
          </w:p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2.შრომის დაცვის  ინსტრუქცია</w:t>
            </w:r>
          </w:p>
        </w:tc>
      </w:tr>
    </w:tbl>
    <w:p w:rsidR="003B517C" w:rsidRDefault="003B517C" w:rsidP="003B517C">
      <w:pPr>
        <w:spacing w:after="0" w:line="240" w:lineRule="auto"/>
        <w:ind w:firstLine="540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color w:val="000000"/>
          <w:sz w:val="24"/>
          <w:szCs w:val="24"/>
        </w:rPr>
        <w:t xml:space="preserve">             </w:t>
      </w:r>
      <w:r>
        <w:rPr>
          <w:rFonts w:ascii="Sylfaen" w:eastAsia="Times New Roman" w:hAnsi="Sylfaen"/>
          <w:color w:val="000000"/>
          <w:sz w:val="24"/>
          <w:szCs w:val="24"/>
          <w:lang w:val="ka-GE"/>
        </w:rPr>
        <w:t>ფუნქცია-მოვალეობები:</w:t>
      </w:r>
    </w:p>
    <w:p w:rsidR="003B517C" w:rsidRDefault="003B517C" w:rsidP="003B517C">
      <w:pPr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tbl>
      <w:tblPr>
        <w:tblpPr w:leftFromText="180" w:rightFromText="180" w:topFromText="100" w:bottomFromText="100" w:vertAnchor="text" w:horzAnchor="margin" w:tblpXSpec="center" w:tblpY="266"/>
        <w:tblOverlap w:val="never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8125"/>
      </w:tblGrid>
      <w:tr w:rsidR="003B517C" w:rsidTr="003B517C">
        <w:trPr>
          <w:trHeight w:val="4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ind w:left="360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№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ფუნქციები და მოვალეობები:</w:t>
            </w:r>
          </w:p>
        </w:tc>
      </w:tr>
      <w:tr w:rsidR="003B517C" w:rsidTr="003B517C">
        <w:trPr>
          <w:trHeight w:val="43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ind w:left="360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1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17C" w:rsidRDefault="003B517C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აწარმოებს ადმინისტრაციულ, საყოფაცხოვრებო და სხვა შენობა-ნაგებობებში ელექტრო გაყვანილობის შეკეთებას, დაზგა-დანადგარების, მექანიზმებისა და მოწყობილობების ელ.გაყვანილობის შეკეთებას და ტექნიკურ მომსახურეობას</w:t>
            </w:r>
          </w:p>
        </w:tc>
      </w:tr>
      <w:tr w:rsidR="003B517C" w:rsidTr="003B517C">
        <w:trPr>
          <w:trHeight w:val="7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ind w:left="360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2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შრომის იარაღების და ინსტრუმენტების უსაფრთხო ექსპლუატაცია</w:t>
            </w:r>
          </w:p>
        </w:tc>
      </w:tr>
      <w:tr w:rsidR="003B517C" w:rsidTr="003B517C">
        <w:trPr>
          <w:trHeight w:val="7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ind w:left="360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3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სახანძრო  უსაფრთხოების მოთხოვნების წესების დაცვა</w:t>
            </w:r>
          </w:p>
        </w:tc>
      </w:tr>
      <w:tr w:rsidR="003B517C" w:rsidTr="003B517C">
        <w:trPr>
          <w:trHeight w:val="7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ind w:left="360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4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სპეცტანსაცმელების, სპეცფეხსაცმელების, კომბინირებული ხელჯაგი და სხვა დამცავი საშუალებების გამოყენება</w:t>
            </w:r>
          </w:p>
        </w:tc>
      </w:tr>
    </w:tbl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color w:val="000000"/>
          <w:sz w:val="24"/>
          <w:szCs w:val="24"/>
          <w:lang w:val="ka-GE"/>
        </w:rPr>
        <w:t>სამუშაო რეჟიმი: 5 დღიანი  (სარგო)</w:t>
      </w:r>
      <w:r>
        <w:rPr>
          <w:rFonts w:ascii="Sylfaen" w:eastAsia="Times New Roman" w:hAnsi="Sylfaen"/>
          <w:color w:val="000000"/>
          <w:sz w:val="24"/>
          <w:szCs w:val="24"/>
          <w:lang w:val="ka-GE"/>
        </w:rPr>
        <w:tab/>
      </w:r>
      <w:r>
        <w:rPr>
          <w:rFonts w:ascii="Sylfaen" w:eastAsia="Times New Roman" w:hAnsi="Sylfaen"/>
          <w:color w:val="000000"/>
          <w:sz w:val="24"/>
          <w:szCs w:val="24"/>
          <w:lang w:val="ka-GE"/>
        </w:rPr>
        <w:tab/>
      </w:r>
    </w:p>
    <w:p w:rsidR="003B517C" w:rsidRDefault="003B517C" w:rsidP="003B517C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3B517C" w:rsidRDefault="003B517C" w:rsidP="003B517C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3B517C" w:rsidRDefault="003B517C" w:rsidP="003B517C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3B517C" w:rsidRDefault="003B517C" w:rsidP="003B517C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3B517C" w:rsidRDefault="003B517C" w:rsidP="003B517C">
      <w:pPr>
        <w:tabs>
          <w:tab w:val="left" w:pos="3420"/>
        </w:tabs>
        <w:spacing w:after="0" w:line="240" w:lineRule="auto"/>
        <w:jc w:val="right"/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eastAsia="Times New Roman" w:hAnsi="Sylfaen"/>
          <w:sz w:val="24"/>
          <w:szCs w:val="24"/>
          <w:lang w:val="ka-GE"/>
        </w:rPr>
        <w:t>დანართი #2</w:t>
      </w:r>
    </w:p>
    <w:p w:rsidR="003B517C" w:rsidRDefault="003B517C" w:rsidP="003B517C">
      <w:pPr>
        <w:tabs>
          <w:tab w:val="left" w:pos="3420"/>
        </w:tabs>
        <w:spacing w:after="0" w:line="240" w:lineRule="auto"/>
        <w:jc w:val="center"/>
        <w:rPr>
          <w:rFonts w:ascii="Sylfaen" w:eastAsia="Times New Roman" w:hAnsi="Sylfaen"/>
          <w:b/>
          <w:sz w:val="24"/>
          <w:szCs w:val="24"/>
          <w:lang w:val="ka-GE"/>
        </w:rPr>
      </w:pPr>
    </w:p>
    <w:p w:rsidR="003B517C" w:rsidRDefault="003B517C" w:rsidP="003B517C">
      <w:pPr>
        <w:tabs>
          <w:tab w:val="left" w:pos="3420"/>
        </w:tabs>
        <w:spacing w:after="0" w:line="240" w:lineRule="auto"/>
        <w:jc w:val="center"/>
        <w:rPr>
          <w:rFonts w:ascii="Sylfaen" w:eastAsia="Calibri" w:hAnsi="Sylfaen" w:cs="Arial"/>
          <w:b/>
          <w:iCs/>
          <w:sz w:val="24"/>
          <w:szCs w:val="24"/>
          <w:lang w:val="ka-GE"/>
        </w:rPr>
      </w:pPr>
      <w:r>
        <w:rPr>
          <w:rFonts w:ascii="Sylfaen" w:eastAsia="Times New Roman" w:hAnsi="Sylfaen"/>
          <w:b/>
          <w:sz w:val="24"/>
          <w:szCs w:val="24"/>
          <w:lang w:val="ka-GE"/>
        </w:rPr>
        <w:t>ხარატი</w:t>
      </w: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color w:val="000000"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topFromText="100" w:bottomFromText="100" w:vertAnchor="text" w:horzAnchor="page" w:tblpX="1513" w:tblpY="257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240"/>
        <w:gridCol w:w="5112"/>
      </w:tblGrid>
      <w:tr w:rsidR="003B517C" w:rsidTr="003B517C">
        <w:trPr>
          <w:trHeight w:val="5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განათლება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</w:rPr>
              <w:t>არასრული საშუალო, საშუალო, საშუალო პროფესიული</w:t>
            </w:r>
          </w:p>
        </w:tc>
      </w:tr>
      <w:tr w:rsidR="003B517C" w:rsidTr="003B517C">
        <w:trPr>
          <w:trHeight w:val="53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სამუშაო გამოცდილება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</w:rPr>
              <w:t>პროფესიით მუშაობის მინიმუმ 6 თვის სტაჟი</w:t>
            </w:r>
          </w:p>
        </w:tc>
      </w:tr>
      <w:tr w:rsidR="003B517C" w:rsidTr="003B517C">
        <w:trPr>
          <w:trHeight w:val="6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აუცილებელი უნარ-ჩვევები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</w:rPr>
              <w:t>დაკვირვებულობა, ფიზიკური ძალა, ოპერატიულობა</w:t>
            </w:r>
          </w:p>
        </w:tc>
      </w:tr>
      <w:tr w:rsidR="003B517C" w:rsidTr="003B517C">
        <w:trPr>
          <w:trHeight w:val="42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  <w:t>აუცილებელი ცოდნა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</w:rPr>
              <w:t>შრომის დაცვის  ინსტრუქცია</w:t>
            </w:r>
          </w:p>
        </w:tc>
      </w:tr>
    </w:tbl>
    <w:p w:rsidR="003B517C" w:rsidRDefault="003B517C" w:rsidP="003B517C">
      <w:pPr>
        <w:spacing w:after="0" w:line="240" w:lineRule="auto"/>
        <w:ind w:firstLine="540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color w:val="000000"/>
          <w:sz w:val="24"/>
          <w:szCs w:val="24"/>
        </w:rPr>
        <w:t xml:space="preserve">                </w:t>
      </w:r>
      <w:r>
        <w:rPr>
          <w:rFonts w:ascii="Sylfaen" w:eastAsia="Times New Roman" w:hAnsi="Sylfaen"/>
          <w:color w:val="000000"/>
          <w:sz w:val="24"/>
          <w:szCs w:val="24"/>
          <w:lang w:val="ka-GE"/>
        </w:rPr>
        <w:t>ფუნქცია-მოვალეობები:</w:t>
      </w:r>
    </w:p>
    <w:p w:rsidR="003B517C" w:rsidRDefault="003B517C" w:rsidP="003B517C">
      <w:pPr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ka-GE"/>
        </w:rPr>
      </w:pPr>
    </w:p>
    <w:p w:rsidR="003B517C" w:rsidRDefault="003B517C" w:rsidP="003B517C">
      <w:pPr>
        <w:spacing w:after="0" w:line="240" w:lineRule="auto"/>
        <w:rPr>
          <w:rFonts w:ascii="Sylfaen" w:eastAsia="Times New Roman" w:hAnsi="Sylfaen"/>
          <w:bCs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 w:horzAnchor="margin" w:tblpXSpec="center" w:tblpY="266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8215"/>
      </w:tblGrid>
      <w:tr w:rsidR="003B517C" w:rsidTr="003B517C">
        <w:trPr>
          <w:trHeight w:val="4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ind w:left="360"/>
              <w:rPr>
                <w:rFonts w:ascii="AcadNusx" w:eastAsia="Times New Roman" w:hAnsi="AcadNusx"/>
                <w:bCs/>
                <w:i/>
                <w:color w:val="000000"/>
                <w:sz w:val="24"/>
                <w:szCs w:val="24"/>
                <w:lang w:val="ka-GE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ka-GE"/>
              </w:rPr>
              <w:t>№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24"/>
                <w:szCs w:val="24"/>
                <w:lang w:val="ka-GE"/>
              </w:rPr>
              <w:t>ფუნქციები და მოვალეობები:</w:t>
            </w:r>
          </w:p>
        </w:tc>
      </w:tr>
      <w:tr w:rsidR="003B517C" w:rsidTr="003B517C">
        <w:trPr>
          <w:trHeight w:val="43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ind w:left="360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/>
                <w:bCs/>
                <w:color w:val="000000"/>
                <w:sz w:val="24"/>
                <w:szCs w:val="24"/>
                <w:lang w:val="ka-GE"/>
              </w:rPr>
              <w:t>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17C" w:rsidRDefault="003B517C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</w:rPr>
              <w:t>შრომის იარაღების და ინსტრუმენტების უსაფრთხო ექსპლუატაცია</w:t>
            </w:r>
          </w:p>
        </w:tc>
      </w:tr>
      <w:tr w:rsidR="003B517C" w:rsidTr="003B517C">
        <w:trPr>
          <w:trHeight w:val="7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ind w:left="360"/>
              <w:rPr>
                <w:rFonts w:ascii="Sylfaen" w:eastAsia="Times New Roman" w:hAnsi="Sylfaen"/>
                <w:bCs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bCs/>
                <w:color w:val="000000"/>
                <w:sz w:val="24"/>
                <w:szCs w:val="24"/>
                <w:lang w:val="ka-GE"/>
              </w:rPr>
              <w:t>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</w:rPr>
              <w:t>სახანძრო  უსაფრთხოების მოთხოვნების წესების დაცვა</w:t>
            </w:r>
            <w:r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;</w:t>
            </w:r>
          </w:p>
        </w:tc>
      </w:tr>
      <w:tr w:rsidR="003B517C" w:rsidTr="003B517C">
        <w:trPr>
          <w:trHeight w:val="7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ind w:left="360"/>
              <w:rPr>
                <w:rFonts w:ascii="Sylfaen" w:eastAsia="Times New Roman" w:hAnsi="Sylfaen"/>
                <w:bCs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bCs/>
                <w:color w:val="000000"/>
                <w:sz w:val="24"/>
                <w:szCs w:val="24"/>
                <w:lang w:val="ka-GE"/>
              </w:rPr>
              <w:t>3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7C" w:rsidRDefault="003B517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  <w:lang w:val="pt-BR"/>
              </w:rPr>
              <w:t>სპეცტანსაცმელების, სპეცფეხსაცმელების, კომბინირებული ხელჯაგი და სხვა დამცავი საშუალებების გამოყენება</w:t>
            </w:r>
          </w:p>
        </w:tc>
      </w:tr>
    </w:tbl>
    <w:p w:rsidR="003B517C" w:rsidRDefault="003B517C" w:rsidP="003B517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3B517C" w:rsidRDefault="003B517C" w:rsidP="003B517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3B517C" w:rsidRDefault="003B517C" w:rsidP="003B517C">
      <w:pPr>
        <w:spacing w:after="0" w:line="240" w:lineRule="auto"/>
        <w:ind w:firstLine="708"/>
        <w:rPr>
          <w:rFonts w:ascii="Sylfaen" w:eastAsia="Times New Roman" w:hAnsi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color w:val="000000"/>
          <w:sz w:val="24"/>
          <w:szCs w:val="24"/>
          <w:lang w:val="ka-GE"/>
        </w:rPr>
        <w:t>სამუშაო რეჟიმი: 5 დღიანი  (სარგო)</w:t>
      </w:r>
      <w:r>
        <w:rPr>
          <w:rFonts w:ascii="Sylfaen" w:eastAsia="Times New Roman" w:hAnsi="Sylfaen"/>
          <w:color w:val="000000"/>
          <w:sz w:val="24"/>
          <w:szCs w:val="24"/>
          <w:lang w:val="ka-GE"/>
        </w:rPr>
        <w:tab/>
      </w:r>
      <w:r>
        <w:rPr>
          <w:rFonts w:ascii="Sylfaen" w:eastAsia="Times New Roman" w:hAnsi="Sylfaen"/>
          <w:color w:val="000000"/>
          <w:sz w:val="24"/>
          <w:szCs w:val="24"/>
          <w:lang w:val="ka-GE"/>
        </w:rPr>
        <w:tab/>
      </w:r>
    </w:p>
    <w:p w:rsidR="003B517C" w:rsidRDefault="003B517C" w:rsidP="003B517C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3B517C" w:rsidRDefault="003B517C" w:rsidP="003B517C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65A6F" w:rsidRDefault="003B517C" w:rsidP="003B517C">
      <w:pPr>
        <w:tabs>
          <w:tab w:val="left" w:pos="-567"/>
          <w:tab w:val="left" w:pos="6840"/>
        </w:tabs>
        <w:spacing w:before="120"/>
        <w:jc w:val="both"/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sectPr w:rsidR="00A65A6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5A"/>
    <w:rsid w:val="003B517C"/>
    <w:rsid w:val="00626D5A"/>
    <w:rsid w:val="00A6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B7467-3E35-4FAE-A725-D357855A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7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>Railway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2021-05-26T08:50:00Z</dcterms:created>
  <dcterms:modified xsi:type="dcterms:W3CDTF">2021-05-26T08:50:00Z</dcterms:modified>
</cp:coreProperties>
</file>