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0399" w:rsidRPr="00197408" w:rsidRDefault="009E0399" w:rsidP="009E0399">
      <w:pPr>
        <w:spacing w:line="276" w:lineRule="auto"/>
        <w:jc w:val="center"/>
        <w:rPr>
          <w:rFonts w:ascii="Sylfaen" w:hAnsi="Sylfaen"/>
          <w:b/>
          <w:sz w:val="22"/>
          <w:szCs w:val="22"/>
          <w:lang w:val="ka-GE"/>
        </w:rPr>
      </w:pPr>
      <w:r w:rsidRPr="00197408">
        <w:rPr>
          <w:rFonts w:ascii="Sylfaen" w:hAnsi="Sylfaen"/>
          <w:b/>
          <w:sz w:val="22"/>
          <w:szCs w:val="22"/>
          <w:lang w:val="en-US"/>
        </w:rPr>
        <w:t>ზეინკ</w:t>
      </w:r>
      <w:r w:rsidRPr="00197408">
        <w:rPr>
          <w:rFonts w:ascii="Sylfaen" w:hAnsi="Sylfaen"/>
          <w:b/>
          <w:sz w:val="22"/>
          <w:szCs w:val="22"/>
          <w:lang w:val="ka-GE"/>
        </w:rPr>
        <w:t>ა</w:t>
      </w:r>
      <w:r w:rsidRPr="00197408">
        <w:rPr>
          <w:rFonts w:ascii="Sylfaen" w:hAnsi="Sylfaen"/>
          <w:b/>
          <w:sz w:val="22"/>
          <w:szCs w:val="22"/>
          <w:lang w:val="en-US"/>
        </w:rPr>
        <w:t>ლი</w:t>
      </w:r>
      <w:r w:rsidRPr="00197408">
        <w:rPr>
          <w:rFonts w:ascii="Sylfaen" w:hAnsi="Sylfaen"/>
          <w:b/>
          <w:sz w:val="22"/>
          <w:szCs w:val="22"/>
          <w:lang w:val="ka-GE"/>
        </w:rPr>
        <w:t xml:space="preserve"> აირშემდუღებელი</w:t>
      </w:r>
    </w:p>
    <w:p w:rsidR="009E0399" w:rsidRDefault="009E0399" w:rsidP="009E0399">
      <w:pPr>
        <w:jc w:val="both"/>
        <w:rPr>
          <w:rFonts w:ascii="Sylfaen" w:hAnsi="Sylfaen"/>
          <w:sz w:val="22"/>
          <w:szCs w:val="22"/>
          <w:lang w:val="en-US"/>
        </w:rPr>
      </w:pPr>
    </w:p>
    <w:p w:rsidR="009E0399" w:rsidRDefault="009E0399" w:rsidP="009E0399">
      <w:pPr>
        <w:rPr>
          <w:rFonts w:ascii="Sylfaen" w:hAnsi="Sylfaen"/>
          <w:sz w:val="22"/>
          <w:szCs w:val="22"/>
          <w:lang w:val="en-US"/>
        </w:rPr>
      </w:pPr>
    </w:p>
    <w:p w:rsidR="009E0399" w:rsidRDefault="009E0399" w:rsidP="009E0399">
      <w:pPr>
        <w:rPr>
          <w:rFonts w:ascii="Sylfaen" w:hAnsi="Sylfaen"/>
          <w:b/>
          <w:sz w:val="22"/>
          <w:szCs w:val="22"/>
          <w:lang w:val="en-US"/>
        </w:rPr>
      </w:pPr>
      <w:r>
        <w:rPr>
          <w:rFonts w:ascii="Sylfaen" w:hAnsi="Sylfaen"/>
          <w:b/>
          <w:sz w:val="22"/>
          <w:szCs w:val="22"/>
          <w:lang w:val="ka-GE"/>
        </w:rPr>
        <w:t xml:space="preserve"> </w:t>
      </w:r>
      <w:r>
        <w:rPr>
          <w:rFonts w:ascii="Sylfaen" w:hAnsi="Sylfaen"/>
          <w:b/>
          <w:sz w:val="22"/>
          <w:szCs w:val="22"/>
          <w:lang w:val="en-US"/>
        </w:rPr>
        <w:t>საკვალიფიკაციო მოთხოვნები:</w:t>
      </w:r>
    </w:p>
    <w:p w:rsidR="009E0399" w:rsidRDefault="009E0399" w:rsidP="009E0399">
      <w:pPr>
        <w:spacing w:after="240"/>
        <w:rPr>
          <w:rFonts w:ascii="Sylfaen" w:hAnsi="Sylfaen"/>
          <w:b/>
          <w:sz w:val="22"/>
          <w:szCs w:val="22"/>
          <w:lang w:val="en-US"/>
        </w:rPr>
      </w:pPr>
      <w:r>
        <w:rPr>
          <w:rFonts w:ascii="Sylfaen" w:hAnsi="Sylfaen"/>
          <w:sz w:val="18"/>
          <w:szCs w:val="18"/>
          <w:lang w:val="en-US"/>
        </w:rPr>
        <w:t xml:space="preserve"> 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9"/>
        <w:gridCol w:w="2672"/>
        <w:gridCol w:w="6450"/>
      </w:tblGrid>
      <w:tr w:rsidR="009E0399" w:rsidTr="0070189D">
        <w:trPr>
          <w:trHeight w:val="647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0399" w:rsidRDefault="009E0399" w:rsidP="0070189D">
            <w:pPr>
              <w:spacing w:line="276" w:lineRule="auto"/>
              <w:rPr>
                <w:rFonts w:ascii="Sylfaen" w:hAnsi="Sylfaen"/>
                <w:b/>
                <w:sz w:val="22"/>
                <w:szCs w:val="22"/>
                <w:lang w:val="en-US"/>
              </w:rPr>
            </w:pPr>
            <w:r>
              <w:rPr>
                <w:rFonts w:ascii="Sylfaen" w:hAnsi="Sylfaen"/>
                <w:b/>
                <w:sz w:val="22"/>
                <w:szCs w:val="22"/>
                <w:lang w:val="en-US"/>
              </w:rPr>
              <w:t>1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399" w:rsidRDefault="009E0399" w:rsidP="0070189D">
            <w:pPr>
              <w:spacing w:line="276" w:lineRule="auto"/>
              <w:rPr>
                <w:rFonts w:ascii="Sylfaen" w:hAnsi="Sylfaen"/>
                <w:sz w:val="22"/>
                <w:szCs w:val="22"/>
                <w:lang w:val="en-US"/>
              </w:rPr>
            </w:pPr>
            <w:r>
              <w:rPr>
                <w:rFonts w:ascii="Sylfaen" w:hAnsi="Sylfaen"/>
                <w:sz w:val="22"/>
                <w:szCs w:val="22"/>
                <w:lang w:val="en-US"/>
              </w:rPr>
              <w:t>განათლება</w:t>
            </w:r>
          </w:p>
          <w:p w:rsidR="009E0399" w:rsidRDefault="009E0399" w:rsidP="0070189D">
            <w:pPr>
              <w:spacing w:line="276" w:lineRule="auto"/>
              <w:rPr>
                <w:rFonts w:ascii="Sylfaen" w:hAnsi="Sylfaen"/>
                <w:sz w:val="22"/>
                <w:szCs w:val="22"/>
                <w:lang w:val="en-US"/>
              </w:rPr>
            </w:pP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399" w:rsidRDefault="009E0399" w:rsidP="0070189D">
            <w:pPr>
              <w:spacing w:line="276" w:lineRule="auto"/>
              <w:jc w:val="both"/>
              <w:rPr>
                <w:rFonts w:ascii="Sylfaen" w:hAnsi="Sylfaen"/>
                <w:sz w:val="22"/>
                <w:szCs w:val="22"/>
                <w:lang w:val="en-US"/>
              </w:rPr>
            </w:pPr>
            <w:r>
              <w:rPr>
                <w:rFonts w:ascii="Sylfaen" w:hAnsi="Sylfaen"/>
                <w:sz w:val="22"/>
                <w:szCs w:val="22"/>
                <w:lang w:val="en-US"/>
              </w:rPr>
              <w:t>საშუალო, საშუალო-სპეციალური</w:t>
            </w:r>
          </w:p>
        </w:tc>
      </w:tr>
      <w:tr w:rsidR="009E0399" w:rsidTr="0070189D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0399" w:rsidRDefault="009E0399" w:rsidP="0070189D">
            <w:pPr>
              <w:spacing w:line="276" w:lineRule="auto"/>
              <w:rPr>
                <w:rFonts w:ascii="Sylfaen" w:hAnsi="Sylfaen"/>
                <w:b/>
                <w:sz w:val="22"/>
                <w:szCs w:val="22"/>
                <w:lang w:val="en-US"/>
              </w:rPr>
            </w:pPr>
            <w:r>
              <w:rPr>
                <w:rFonts w:ascii="Sylfaen" w:hAnsi="Sylfaen"/>
                <w:b/>
                <w:sz w:val="22"/>
                <w:szCs w:val="22"/>
                <w:lang w:val="en-US"/>
              </w:rPr>
              <w:t>2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399" w:rsidRDefault="009E0399" w:rsidP="0070189D">
            <w:pPr>
              <w:spacing w:line="276" w:lineRule="auto"/>
              <w:rPr>
                <w:rFonts w:ascii="Sylfaen" w:hAnsi="Sylfaen"/>
                <w:sz w:val="22"/>
                <w:szCs w:val="22"/>
                <w:lang w:val="en-US"/>
              </w:rPr>
            </w:pPr>
            <w:r>
              <w:rPr>
                <w:rFonts w:ascii="Sylfaen" w:hAnsi="Sylfaen"/>
                <w:sz w:val="22"/>
                <w:szCs w:val="22"/>
                <w:lang w:val="en-US"/>
              </w:rPr>
              <w:t>სამუშაო გამოცდილება</w:t>
            </w:r>
          </w:p>
          <w:p w:rsidR="009E0399" w:rsidRDefault="009E0399" w:rsidP="0070189D">
            <w:pPr>
              <w:spacing w:line="276" w:lineRule="auto"/>
              <w:rPr>
                <w:rFonts w:ascii="Sylfaen" w:hAnsi="Sylfaen"/>
                <w:sz w:val="22"/>
                <w:szCs w:val="22"/>
                <w:lang w:val="en-US"/>
              </w:rPr>
            </w:pP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399" w:rsidRDefault="009E0399" w:rsidP="0070189D">
            <w:pPr>
              <w:spacing w:line="276" w:lineRule="auto"/>
              <w:jc w:val="both"/>
              <w:rPr>
                <w:rFonts w:ascii="Sylfaen" w:hAnsi="Sylfaen"/>
                <w:sz w:val="22"/>
                <w:szCs w:val="22"/>
                <w:lang w:val="en-US"/>
              </w:rPr>
            </w:pPr>
            <w:r>
              <w:rPr>
                <w:rFonts w:ascii="Sylfaen" w:hAnsi="Sylfaen"/>
                <w:sz w:val="22"/>
                <w:szCs w:val="22"/>
                <w:lang w:val="en-US"/>
              </w:rPr>
              <w:t>პროფესიით მუშაობის მინიმუმ 1 წლის  სტაჟის მქონე შესაბამისი გამოცდის ჩაბარების შემდეგ</w:t>
            </w:r>
          </w:p>
        </w:tc>
      </w:tr>
      <w:tr w:rsidR="009E0399" w:rsidTr="0070189D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0399" w:rsidRDefault="009E0399" w:rsidP="0070189D">
            <w:pPr>
              <w:spacing w:line="276" w:lineRule="auto"/>
              <w:rPr>
                <w:rFonts w:ascii="Sylfaen" w:hAnsi="Sylfaen"/>
                <w:b/>
                <w:sz w:val="22"/>
                <w:szCs w:val="22"/>
                <w:lang w:val="en-US"/>
              </w:rPr>
            </w:pPr>
            <w:r>
              <w:rPr>
                <w:rFonts w:ascii="Sylfaen" w:hAnsi="Sylfaen"/>
                <w:b/>
                <w:sz w:val="22"/>
                <w:szCs w:val="22"/>
                <w:lang w:val="en-US"/>
              </w:rPr>
              <w:t>3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399" w:rsidRDefault="009E0399" w:rsidP="0070189D">
            <w:pPr>
              <w:spacing w:line="276" w:lineRule="auto"/>
              <w:rPr>
                <w:rFonts w:ascii="Sylfaen" w:hAnsi="Sylfaen"/>
                <w:sz w:val="22"/>
                <w:szCs w:val="22"/>
                <w:lang w:val="en-US"/>
              </w:rPr>
            </w:pPr>
            <w:r>
              <w:rPr>
                <w:rFonts w:ascii="Sylfaen" w:hAnsi="Sylfaen"/>
                <w:sz w:val="22"/>
                <w:szCs w:val="22"/>
                <w:lang w:val="en-US"/>
              </w:rPr>
              <w:t>აუცილებელი უნარ-</w:t>
            </w:r>
          </w:p>
          <w:p w:rsidR="009E0399" w:rsidRDefault="009E0399" w:rsidP="0070189D">
            <w:pPr>
              <w:spacing w:line="276" w:lineRule="auto"/>
              <w:rPr>
                <w:rFonts w:ascii="Sylfaen" w:hAnsi="Sylfaen"/>
                <w:sz w:val="22"/>
                <w:szCs w:val="22"/>
                <w:lang w:val="en-US"/>
              </w:rPr>
            </w:pPr>
            <w:r>
              <w:rPr>
                <w:rFonts w:ascii="Sylfaen" w:hAnsi="Sylfaen"/>
                <w:sz w:val="22"/>
                <w:szCs w:val="22"/>
                <w:lang w:val="en-US"/>
              </w:rPr>
              <w:t>ჩვევები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399" w:rsidRDefault="009E0399" w:rsidP="0070189D">
            <w:pPr>
              <w:spacing w:line="276" w:lineRule="auto"/>
              <w:jc w:val="both"/>
              <w:rPr>
                <w:rFonts w:ascii="Sylfaen" w:hAnsi="Sylfaen"/>
                <w:sz w:val="22"/>
                <w:szCs w:val="22"/>
                <w:lang w:val="en-US"/>
              </w:rPr>
            </w:pPr>
            <w:r>
              <w:rPr>
                <w:rFonts w:ascii="Sylfaen" w:hAnsi="Sylfaen"/>
                <w:sz w:val="22"/>
                <w:szCs w:val="22"/>
                <w:lang w:val="en-US"/>
              </w:rPr>
              <w:t>დაკვირვებულობა, სამუშაოს შესრულების ორგანიზაციული ნიჭი, ოპერატიულობა</w:t>
            </w:r>
          </w:p>
        </w:tc>
      </w:tr>
      <w:tr w:rsidR="009E0399" w:rsidTr="0070189D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0399" w:rsidRDefault="009E0399" w:rsidP="0070189D">
            <w:pPr>
              <w:spacing w:line="276" w:lineRule="auto"/>
              <w:rPr>
                <w:rFonts w:ascii="Sylfaen" w:hAnsi="Sylfaen"/>
                <w:b/>
                <w:sz w:val="22"/>
                <w:szCs w:val="22"/>
                <w:lang w:val="en-US"/>
              </w:rPr>
            </w:pPr>
            <w:r>
              <w:rPr>
                <w:rFonts w:ascii="Sylfaen" w:hAnsi="Sylfaen"/>
                <w:b/>
                <w:sz w:val="22"/>
                <w:szCs w:val="22"/>
                <w:lang w:val="en-US"/>
              </w:rPr>
              <w:t>4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399" w:rsidRDefault="009E0399" w:rsidP="0070189D">
            <w:pPr>
              <w:spacing w:line="276" w:lineRule="auto"/>
              <w:rPr>
                <w:rFonts w:ascii="Sylfaen" w:hAnsi="Sylfaen"/>
                <w:sz w:val="22"/>
                <w:szCs w:val="22"/>
                <w:lang w:val="en-US"/>
              </w:rPr>
            </w:pPr>
            <w:r>
              <w:rPr>
                <w:rFonts w:ascii="Sylfaen" w:hAnsi="Sylfaen"/>
                <w:sz w:val="22"/>
                <w:szCs w:val="22"/>
                <w:lang w:val="en-US"/>
              </w:rPr>
              <w:t>აუცილებელი ცოდნა</w:t>
            </w:r>
          </w:p>
          <w:p w:rsidR="009E0399" w:rsidRDefault="009E0399" w:rsidP="0070189D">
            <w:pPr>
              <w:spacing w:line="276" w:lineRule="auto"/>
              <w:rPr>
                <w:rFonts w:ascii="Sylfaen" w:hAnsi="Sylfaen"/>
                <w:sz w:val="22"/>
                <w:szCs w:val="22"/>
                <w:lang w:val="en-US"/>
              </w:rPr>
            </w:pP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399" w:rsidRDefault="009E0399" w:rsidP="0070189D">
            <w:pPr>
              <w:spacing w:line="276" w:lineRule="auto"/>
              <w:jc w:val="both"/>
              <w:rPr>
                <w:rFonts w:ascii="Sylfaen" w:hAnsi="Sylfaen"/>
                <w:sz w:val="22"/>
                <w:szCs w:val="22"/>
                <w:lang w:val="en-US"/>
              </w:rPr>
            </w:pPr>
            <w:r>
              <w:rPr>
                <w:rFonts w:ascii="Sylfaen" w:hAnsi="Sylfaen"/>
                <w:sz w:val="22"/>
                <w:szCs w:val="22"/>
                <w:lang w:val="en-US"/>
              </w:rPr>
              <w:t>1. უსაფრთხოების ტექნიკის ძირითადი მოთხოვნები შედუღება-დადუღების და ჭრის სამუშაოების შესრულებისას 1999წელი 20 დეკემბერი.</w:t>
            </w:r>
          </w:p>
          <w:p w:rsidR="009E0399" w:rsidRDefault="009E0399" w:rsidP="0070189D">
            <w:pPr>
              <w:spacing w:line="276" w:lineRule="auto"/>
              <w:jc w:val="both"/>
              <w:rPr>
                <w:rFonts w:ascii="Sylfaen" w:hAnsi="Sylfaen"/>
                <w:sz w:val="22"/>
                <w:szCs w:val="22"/>
                <w:lang w:val="en-US"/>
              </w:rPr>
            </w:pPr>
            <w:r>
              <w:rPr>
                <w:rFonts w:ascii="Sylfaen" w:hAnsi="Sylfaen"/>
                <w:sz w:val="22"/>
                <w:szCs w:val="22"/>
                <w:lang w:val="en-US"/>
              </w:rPr>
              <w:t xml:space="preserve">2. შრომის დაცვის ტიპიური ინსტრუქცია ელექტრომოძრავი შემადგენლობის შემკეთებელი ზეინკლებისათვის, # ნგ - </w:t>
            </w:r>
            <w:proofErr w:type="gramStart"/>
            <w:r>
              <w:rPr>
                <w:rFonts w:ascii="Sylfaen" w:hAnsi="Sylfaen"/>
                <w:sz w:val="22"/>
                <w:szCs w:val="22"/>
                <w:lang w:val="en-US"/>
              </w:rPr>
              <w:t>208 ,</w:t>
            </w:r>
            <w:proofErr w:type="gramEnd"/>
            <w:r>
              <w:rPr>
                <w:rFonts w:ascii="Sylfaen" w:hAnsi="Sylfaen"/>
                <w:sz w:val="22"/>
                <w:szCs w:val="22"/>
                <w:lang w:val="en-US"/>
              </w:rPr>
              <w:t xml:space="preserve"> 2000წელი.</w:t>
            </w:r>
          </w:p>
          <w:p w:rsidR="009E0399" w:rsidRDefault="009E0399" w:rsidP="0070189D">
            <w:pPr>
              <w:spacing w:line="276" w:lineRule="auto"/>
              <w:jc w:val="both"/>
              <w:rPr>
                <w:rFonts w:ascii="Sylfaen" w:hAnsi="Sylfaen"/>
                <w:sz w:val="22"/>
                <w:szCs w:val="22"/>
                <w:lang w:val="en-US"/>
              </w:rPr>
            </w:pPr>
            <w:r>
              <w:rPr>
                <w:rFonts w:ascii="Sylfaen" w:hAnsi="Sylfaen"/>
                <w:sz w:val="22"/>
                <w:szCs w:val="22"/>
                <w:lang w:val="en-US"/>
              </w:rPr>
              <w:t>3. შ.პ.ს "საქართველოს რკინიგზის" შრომის შინაგანაწესი.</w:t>
            </w:r>
          </w:p>
          <w:p w:rsidR="009E0399" w:rsidRDefault="009E0399" w:rsidP="0070189D">
            <w:pPr>
              <w:spacing w:line="276" w:lineRule="auto"/>
              <w:jc w:val="both"/>
              <w:rPr>
                <w:rFonts w:ascii="Sylfaen" w:hAnsi="Sylfaen"/>
                <w:sz w:val="22"/>
                <w:szCs w:val="22"/>
                <w:lang w:val="en-US"/>
              </w:rPr>
            </w:pPr>
            <w:r>
              <w:rPr>
                <w:rFonts w:ascii="Sylfaen" w:hAnsi="Sylfaen"/>
                <w:sz w:val="22"/>
                <w:szCs w:val="22"/>
                <w:lang w:val="en-US"/>
              </w:rPr>
              <w:t>4. საქართველოს შრომის კოდექსი, 2006 წელი.</w:t>
            </w:r>
          </w:p>
        </w:tc>
      </w:tr>
      <w:tr w:rsidR="009E0399" w:rsidTr="0070189D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0399" w:rsidRDefault="009E0399" w:rsidP="0070189D">
            <w:pPr>
              <w:spacing w:line="276" w:lineRule="auto"/>
              <w:rPr>
                <w:rFonts w:ascii="Sylfaen" w:hAnsi="Sylfaen"/>
                <w:b/>
                <w:sz w:val="22"/>
                <w:szCs w:val="22"/>
                <w:lang w:val="en-US"/>
              </w:rPr>
            </w:pPr>
            <w:r>
              <w:rPr>
                <w:rFonts w:ascii="Sylfaen" w:hAnsi="Sylfaen"/>
                <w:b/>
                <w:sz w:val="22"/>
                <w:szCs w:val="22"/>
                <w:lang w:val="en-US"/>
              </w:rPr>
              <w:t>5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399" w:rsidRDefault="009E0399" w:rsidP="0070189D">
            <w:pPr>
              <w:spacing w:line="276" w:lineRule="auto"/>
              <w:rPr>
                <w:rFonts w:ascii="Sylfaen" w:hAnsi="Sylfaen"/>
                <w:sz w:val="22"/>
                <w:szCs w:val="22"/>
                <w:lang w:val="en-US"/>
              </w:rPr>
            </w:pPr>
            <w:r>
              <w:rPr>
                <w:rFonts w:ascii="Sylfaen" w:hAnsi="Sylfaen"/>
                <w:sz w:val="22"/>
                <w:szCs w:val="22"/>
                <w:lang w:val="en-US"/>
              </w:rPr>
              <w:t>სხვა</w:t>
            </w:r>
          </w:p>
          <w:p w:rsidR="009E0399" w:rsidRDefault="009E0399" w:rsidP="0070189D">
            <w:pPr>
              <w:spacing w:line="276" w:lineRule="auto"/>
              <w:rPr>
                <w:rFonts w:ascii="Sylfaen" w:hAnsi="Sylfaen"/>
                <w:sz w:val="22"/>
                <w:szCs w:val="22"/>
                <w:lang w:val="en-US"/>
              </w:rPr>
            </w:pP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0399" w:rsidRDefault="009E0399" w:rsidP="0070189D">
            <w:pPr>
              <w:spacing w:line="276" w:lineRule="auto"/>
              <w:jc w:val="both"/>
              <w:rPr>
                <w:rFonts w:ascii="Sylfaen" w:hAnsi="Sylfaen"/>
                <w:sz w:val="22"/>
                <w:szCs w:val="22"/>
                <w:lang w:val="en-US"/>
              </w:rPr>
            </w:pPr>
            <w:r>
              <w:rPr>
                <w:rFonts w:ascii="Sylfaen" w:hAnsi="Sylfaen"/>
                <w:sz w:val="22"/>
                <w:szCs w:val="22"/>
                <w:lang w:val="en-US"/>
              </w:rPr>
              <w:t>გამჭრიახობა, გონებამახვილობა, ოპერატიულობა.</w:t>
            </w:r>
          </w:p>
        </w:tc>
      </w:tr>
    </w:tbl>
    <w:p w:rsidR="009E0399" w:rsidRDefault="009E0399" w:rsidP="009E0399">
      <w:pPr>
        <w:rPr>
          <w:rFonts w:ascii="Sylfaen" w:hAnsi="Sylfaen"/>
          <w:b/>
          <w:sz w:val="22"/>
          <w:szCs w:val="22"/>
          <w:lang w:val="ka-GE"/>
        </w:rPr>
      </w:pPr>
    </w:p>
    <w:p w:rsidR="009E0399" w:rsidRDefault="009E0399" w:rsidP="009E0399">
      <w:pPr>
        <w:spacing w:after="240"/>
        <w:rPr>
          <w:rFonts w:ascii="Sylfaen" w:hAnsi="Sylfaen"/>
          <w:b/>
          <w:sz w:val="22"/>
          <w:szCs w:val="22"/>
          <w:lang w:val="en-US"/>
        </w:rPr>
      </w:pPr>
    </w:p>
    <w:p w:rsidR="009E0399" w:rsidRDefault="009E0399" w:rsidP="009E0399">
      <w:pPr>
        <w:spacing w:after="240"/>
        <w:rPr>
          <w:rFonts w:ascii="Sylfaen" w:hAnsi="Sylfaen"/>
          <w:b/>
          <w:sz w:val="22"/>
          <w:szCs w:val="22"/>
          <w:lang w:val="ka-GE"/>
        </w:rPr>
      </w:pPr>
      <w:r>
        <w:rPr>
          <w:rFonts w:ascii="Sylfaen" w:hAnsi="Sylfaen"/>
          <w:b/>
          <w:sz w:val="22"/>
          <w:szCs w:val="22"/>
          <w:lang w:val="en-US"/>
        </w:rPr>
        <w:t>ფუნქცია-მოვალეობები:</w:t>
      </w:r>
      <w:r>
        <w:rPr>
          <w:rFonts w:ascii="Sylfaen" w:hAnsi="Sylfaen"/>
          <w:b/>
          <w:sz w:val="22"/>
          <w:szCs w:val="22"/>
          <w:lang w:val="ka-GE"/>
        </w:rPr>
        <w:t xml:space="preserve">  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9"/>
        <w:gridCol w:w="9022"/>
      </w:tblGrid>
      <w:tr w:rsidR="009E0399" w:rsidTr="0070189D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0399" w:rsidRDefault="009E0399" w:rsidP="0070189D">
            <w:pPr>
              <w:spacing w:line="276" w:lineRule="auto"/>
              <w:rPr>
                <w:rFonts w:ascii="Sylfaen" w:hAnsi="Sylfaen"/>
                <w:b/>
                <w:sz w:val="22"/>
                <w:szCs w:val="22"/>
                <w:lang w:val="ka-GE"/>
              </w:rPr>
            </w:pPr>
            <w:r>
              <w:rPr>
                <w:rFonts w:ascii="Sylfaen" w:hAnsi="Sylfaen"/>
                <w:b/>
                <w:sz w:val="22"/>
                <w:szCs w:val="22"/>
                <w:lang w:val="ka-GE"/>
              </w:rPr>
              <w:t>1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399" w:rsidRDefault="009E0399" w:rsidP="0070189D">
            <w:pPr>
              <w:spacing w:line="276" w:lineRule="auto"/>
              <w:jc w:val="both"/>
              <w:rPr>
                <w:rFonts w:ascii="Sylfaen" w:hAnsi="Sylfaen"/>
                <w:sz w:val="22"/>
                <w:szCs w:val="22"/>
                <w:lang w:val="en-US"/>
              </w:rPr>
            </w:pPr>
            <w:r>
              <w:rPr>
                <w:rFonts w:ascii="Sylfaen" w:hAnsi="Sylfaen"/>
                <w:sz w:val="22"/>
                <w:szCs w:val="22"/>
                <w:lang w:val="en-US"/>
              </w:rPr>
              <w:t>მოძრავი შემადგენლობის, დაზგა_დანადგარების, მექანიზმებისა და მოწყობილობების კვანძებისა და დეტალების დროული და ხარისხიანი შედუღების უზრუნველყოფა</w:t>
            </w:r>
          </w:p>
        </w:tc>
      </w:tr>
      <w:tr w:rsidR="009E0399" w:rsidTr="0070189D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0399" w:rsidRDefault="009E0399" w:rsidP="0070189D">
            <w:pPr>
              <w:spacing w:line="276" w:lineRule="auto"/>
              <w:rPr>
                <w:rFonts w:ascii="Sylfaen" w:hAnsi="Sylfaen"/>
                <w:b/>
                <w:sz w:val="22"/>
                <w:szCs w:val="22"/>
                <w:lang w:val="ka-GE"/>
              </w:rPr>
            </w:pPr>
            <w:r>
              <w:rPr>
                <w:rFonts w:ascii="Sylfaen" w:hAnsi="Sylfaen"/>
                <w:b/>
                <w:sz w:val="22"/>
                <w:szCs w:val="22"/>
                <w:lang w:val="ka-GE"/>
              </w:rPr>
              <w:t>2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399" w:rsidRDefault="009E0399" w:rsidP="0070189D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Sylfaen" w:hAnsi="Sylfaen"/>
                <w:sz w:val="22"/>
                <w:szCs w:val="22"/>
                <w:lang w:val="en-US"/>
              </w:rPr>
            </w:pPr>
            <w:r>
              <w:rPr>
                <w:rFonts w:ascii="Sylfaen" w:hAnsi="Sylfaen"/>
                <w:sz w:val="22"/>
                <w:szCs w:val="22"/>
                <w:lang w:val="en-US"/>
              </w:rPr>
              <w:t>შრომის იარაღების და ინსტრუმენტების უსაფრთხო ექსპლუატაცია;</w:t>
            </w:r>
          </w:p>
        </w:tc>
      </w:tr>
      <w:tr w:rsidR="009E0399" w:rsidTr="0070189D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0399" w:rsidRDefault="009E0399" w:rsidP="0070189D">
            <w:pPr>
              <w:spacing w:line="276" w:lineRule="auto"/>
              <w:rPr>
                <w:rFonts w:ascii="Sylfaen" w:hAnsi="Sylfaen"/>
                <w:b/>
                <w:sz w:val="22"/>
                <w:szCs w:val="22"/>
                <w:lang w:val="ka-GE"/>
              </w:rPr>
            </w:pPr>
            <w:r>
              <w:rPr>
                <w:rFonts w:ascii="Sylfaen" w:hAnsi="Sylfaen"/>
                <w:b/>
                <w:sz w:val="22"/>
                <w:szCs w:val="22"/>
                <w:lang w:val="ka-GE"/>
              </w:rPr>
              <w:t>3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399" w:rsidRDefault="009E0399" w:rsidP="0070189D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Sylfaen" w:hAnsi="Sylfaen"/>
                <w:sz w:val="22"/>
                <w:szCs w:val="22"/>
                <w:lang w:val="en-US"/>
              </w:rPr>
            </w:pPr>
            <w:r>
              <w:rPr>
                <w:rFonts w:ascii="Sylfaen" w:hAnsi="Sylfaen"/>
                <w:sz w:val="22"/>
                <w:szCs w:val="22"/>
                <w:lang w:val="en-US"/>
              </w:rPr>
              <w:t>შრომის დაცვის და უსაფრთხოების მოთხოვნების წესების დაცვა;</w:t>
            </w:r>
          </w:p>
        </w:tc>
      </w:tr>
      <w:tr w:rsidR="009E0399" w:rsidTr="0070189D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0399" w:rsidRDefault="009E0399" w:rsidP="0070189D">
            <w:pPr>
              <w:spacing w:line="276" w:lineRule="auto"/>
              <w:rPr>
                <w:rFonts w:ascii="Sylfaen" w:hAnsi="Sylfaen"/>
                <w:b/>
                <w:sz w:val="22"/>
                <w:szCs w:val="22"/>
                <w:lang w:val="ka-GE"/>
              </w:rPr>
            </w:pPr>
            <w:r>
              <w:rPr>
                <w:rFonts w:ascii="Sylfaen" w:hAnsi="Sylfaen"/>
                <w:b/>
                <w:sz w:val="22"/>
                <w:szCs w:val="22"/>
                <w:lang w:val="ka-GE"/>
              </w:rPr>
              <w:t>4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399" w:rsidRDefault="009E0399" w:rsidP="0070189D">
            <w:pPr>
              <w:spacing w:line="276" w:lineRule="auto"/>
              <w:jc w:val="both"/>
              <w:rPr>
                <w:rFonts w:ascii="Sylfaen" w:hAnsi="Sylfaen"/>
                <w:sz w:val="22"/>
                <w:szCs w:val="22"/>
                <w:lang w:val="en-US"/>
              </w:rPr>
            </w:pPr>
            <w:r>
              <w:rPr>
                <w:rFonts w:ascii="Sylfaen" w:hAnsi="Sylfaen"/>
                <w:sz w:val="22"/>
                <w:szCs w:val="22"/>
                <w:lang w:val="en-US"/>
              </w:rPr>
              <w:t>სახანძრო უსაფრთხოების მოთხოვნების წესების დაცვა</w:t>
            </w:r>
          </w:p>
        </w:tc>
      </w:tr>
      <w:tr w:rsidR="009E0399" w:rsidTr="0070189D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0399" w:rsidRDefault="009E0399" w:rsidP="0070189D">
            <w:pPr>
              <w:spacing w:line="276" w:lineRule="auto"/>
              <w:rPr>
                <w:rFonts w:ascii="Sylfaen" w:hAnsi="Sylfaen"/>
                <w:b/>
                <w:sz w:val="22"/>
                <w:szCs w:val="22"/>
                <w:lang w:val="ka-GE"/>
              </w:rPr>
            </w:pPr>
            <w:r>
              <w:rPr>
                <w:rFonts w:ascii="Sylfaen" w:hAnsi="Sylfaen"/>
                <w:b/>
                <w:sz w:val="22"/>
                <w:szCs w:val="22"/>
                <w:lang w:val="ka-GE"/>
              </w:rPr>
              <w:t>5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399" w:rsidRDefault="009E0399" w:rsidP="0070189D">
            <w:pPr>
              <w:spacing w:line="276" w:lineRule="auto"/>
              <w:jc w:val="both"/>
              <w:rPr>
                <w:rFonts w:ascii="Sylfaen" w:hAnsi="Sylfaen"/>
                <w:sz w:val="22"/>
                <w:szCs w:val="22"/>
                <w:lang w:val="en-US"/>
              </w:rPr>
            </w:pPr>
            <w:r>
              <w:rPr>
                <w:rFonts w:ascii="Sylfaen" w:hAnsi="Sylfaen"/>
                <w:sz w:val="22"/>
                <w:szCs w:val="22"/>
                <w:lang w:val="en-US"/>
              </w:rPr>
              <w:t>სპეცტანსაცმელების, სპეცფეხსაცმელების, კომბინირებული ხელჯაგი და სხვა  დამცავი საშუალებების გამოყენება.</w:t>
            </w:r>
          </w:p>
        </w:tc>
      </w:tr>
    </w:tbl>
    <w:p w:rsidR="009E0399" w:rsidRDefault="009E0399" w:rsidP="009E0399">
      <w:pPr>
        <w:rPr>
          <w:rFonts w:ascii="Sylfaen" w:hAnsi="Sylfaen"/>
          <w:b/>
          <w:sz w:val="22"/>
          <w:szCs w:val="22"/>
          <w:lang w:val="ka-GE"/>
        </w:rPr>
      </w:pPr>
    </w:p>
    <w:p w:rsidR="009E0399" w:rsidRDefault="009E0399" w:rsidP="009E0399">
      <w:pPr>
        <w:rPr>
          <w:rFonts w:ascii="Sylfaen" w:hAnsi="Sylfaen"/>
          <w:b/>
          <w:sz w:val="22"/>
          <w:szCs w:val="22"/>
          <w:lang w:val="en-US"/>
        </w:rPr>
      </w:pPr>
    </w:p>
    <w:p w:rsidR="009E0399" w:rsidRPr="00197408" w:rsidRDefault="009E0399" w:rsidP="009E0399">
      <w:pPr>
        <w:rPr>
          <w:rFonts w:ascii="Sylfaen" w:hAnsi="Sylfaen"/>
          <w:b/>
          <w:sz w:val="22"/>
          <w:szCs w:val="22"/>
          <w:lang w:val="ka-GE"/>
        </w:rPr>
      </w:pPr>
      <w:r>
        <w:rPr>
          <w:rFonts w:ascii="Sylfaen" w:hAnsi="Sylfaen"/>
          <w:b/>
          <w:sz w:val="22"/>
          <w:szCs w:val="22"/>
          <w:lang w:val="en-US"/>
        </w:rPr>
        <w:t xml:space="preserve">სამუშაო </w:t>
      </w:r>
      <w:proofErr w:type="gramStart"/>
      <w:r>
        <w:rPr>
          <w:rFonts w:ascii="Sylfaen" w:hAnsi="Sylfaen"/>
          <w:b/>
          <w:sz w:val="22"/>
          <w:szCs w:val="22"/>
          <w:lang w:val="en-US"/>
        </w:rPr>
        <w:t xml:space="preserve">რეჟიმი </w:t>
      </w:r>
      <w:r>
        <w:rPr>
          <w:rFonts w:ascii="Sylfaen" w:hAnsi="Sylfaen"/>
          <w:b/>
          <w:sz w:val="22"/>
          <w:szCs w:val="22"/>
          <w:lang w:val="ka-GE"/>
        </w:rPr>
        <w:t xml:space="preserve"> </w:t>
      </w:r>
      <w:r>
        <w:rPr>
          <w:rFonts w:ascii="Sylfaen" w:hAnsi="Sylfaen"/>
          <w:sz w:val="20"/>
          <w:szCs w:val="20"/>
          <w:lang w:val="ka-GE"/>
        </w:rPr>
        <w:t>5</w:t>
      </w:r>
      <w:proofErr w:type="gramEnd"/>
      <w:r>
        <w:rPr>
          <w:rFonts w:ascii="Sylfaen" w:hAnsi="Sylfaen"/>
          <w:sz w:val="20"/>
          <w:szCs w:val="20"/>
          <w:lang w:val="ka-GE"/>
        </w:rPr>
        <w:t xml:space="preserve"> დღიანი  (სარგო</w:t>
      </w:r>
    </w:p>
    <w:p w:rsidR="00331064" w:rsidRDefault="00331064">
      <w:bookmarkStart w:id="0" w:name="_GoBack"/>
      <w:bookmarkEnd w:id="0"/>
    </w:p>
    <w:sectPr w:rsidR="00331064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cadNusx">
    <w:altName w:val="Calibri"/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0488"/>
    <w:rsid w:val="00331064"/>
    <w:rsid w:val="009E0399"/>
    <w:rsid w:val="00DF0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6377DB5-1CF0-40B0-92A3-3000BC1616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E0399"/>
    <w:pPr>
      <w:spacing w:after="0" w:line="240" w:lineRule="auto"/>
    </w:pPr>
    <w:rPr>
      <w:rFonts w:ascii="AcadNusx" w:eastAsia="Times New Roman" w:hAnsi="AcadNusx" w:cs="Times New Roman"/>
      <w:sz w:val="24"/>
      <w:szCs w:val="24"/>
      <w:lang w:val="ru-RU"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178</Words>
  <Characters>1017</Characters>
  <Application>Microsoft Office Word</Application>
  <DocSecurity>0</DocSecurity>
  <Lines>8</Lines>
  <Paragraphs>2</Paragraphs>
  <ScaleCrop>false</ScaleCrop>
  <Company>Railway</Company>
  <LinksUpToDate>false</LinksUpToDate>
  <CharactersWithSpaces>1193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2</cp:revision>
  <dcterms:created xsi:type="dcterms:W3CDTF">2023-01-23T11:46:00Z</dcterms:created>
  <dcterms:modified xsi:type="dcterms:W3CDTF">2023-01-23T11:46:00Z</dcterms:modified>
</cp:coreProperties>
</file>