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D0AEE" w14:textId="77777777" w:rsidR="00D66EDC" w:rsidRPr="002B496B" w:rsidRDefault="00D66EDC" w:rsidP="00E979B1">
      <w:pPr>
        <w:jc w:val="right"/>
        <w:rPr>
          <w:rFonts w:ascii="Sylfaen" w:hAnsi="Sylfaen"/>
          <w:b/>
          <w:bCs/>
          <w:i/>
          <w:sz w:val="24"/>
          <w:szCs w:val="24"/>
          <w:lang w:val="ka-GE"/>
        </w:rPr>
      </w:pPr>
    </w:p>
    <w:p w14:paraId="45CD8E94" w14:textId="331F86A4" w:rsidR="00E979B1" w:rsidRPr="002B496B" w:rsidRDefault="0009134F" w:rsidP="00E979B1">
      <w:pPr>
        <w:jc w:val="right"/>
        <w:rPr>
          <w:rFonts w:ascii="Sylfaen" w:hAnsi="Sylfaen"/>
          <w:b/>
          <w:bCs/>
          <w:i/>
          <w:sz w:val="24"/>
          <w:szCs w:val="24"/>
          <w:lang w:val="ru-RU"/>
        </w:rPr>
      </w:pPr>
      <w:r w:rsidRPr="002B496B">
        <w:rPr>
          <w:rFonts w:ascii="Sylfaen" w:hAnsi="Sylfaen"/>
          <w:b/>
          <w:bCs/>
          <w:i/>
          <w:sz w:val="24"/>
          <w:szCs w:val="24"/>
          <w:lang w:val="ka-GE"/>
        </w:rPr>
        <w:t xml:space="preserve">დანართი </w:t>
      </w:r>
      <w:r w:rsidRPr="002B496B">
        <w:rPr>
          <w:rFonts w:ascii="Sylfaen" w:hAnsi="Sylfaen"/>
          <w:b/>
          <w:bCs/>
          <w:i/>
          <w:sz w:val="24"/>
          <w:szCs w:val="24"/>
          <w:lang w:val="ru-RU"/>
        </w:rPr>
        <w:t>№1</w:t>
      </w:r>
    </w:p>
    <w:p w14:paraId="4F9F12F0" w14:textId="06748486" w:rsidR="00D66EDC" w:rsidRPr="00307D03" w:rsidRDefault="000618C8" w:rsidP="00F410DC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უფროსი </w:t>
      </w:r>
      <w:r w:rsidR="00F410DC" w:rsidRPr="00307D03">
        <w:rPr>
          <w:rFonts w:ascii="Sylfaen" w:hAnsi="Sylfaen"/>
          <w:b/>
          <w:sz w:val="28"/>
          <w:szCs w:val="28"/>
          <w:lang w:val="ka-GE"/>
        </w:rPr>
        <w:t>ელექტრომ</w:t>
      </w:r>
      <w:r>
        <w:rPr>
          <w:rFonts w:ascii="Sylfaen" w:hAnsi="Sylfaen"/>
          <w:b/>
          <w:sz w:val="28"/>
          <w:szCs w:val="28"/>
          <w:lang w:val="ka-GE"/>
        </w:rPr>
        <w:t>ექანიკოს</w:t>
      </w:r>
      <w:r w:rsidR="00F410DC" w:rsidRPr="00307D03">
        <w:rPr>
          <w:rFonts w:ascii="Sylfaen" w:hAnsi="Sylfaen"/>
          <w:b/>
          <w:sz w:val="28"/>
          <w:szCs w:val="28"/>
          <w:lang w:val="ka-GE"/>
        </w:rPr>
        <w:t>ი</w:t>
      </w:r>
    </w:p>
    <w:p w14:paraId="1D8DE3FC" w14:textId="77777777" w:rsidR="00432C96" w:rsidRPr="002B496B" w:rsidRDefault="00432C96" w:rsidP="00E979B1">
      <w:pPr>
        <w:spacing w:after="0"/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1B073E8D" w14:textId="33D21B87" w:rsidR="002B496B" w:rsidRPr="00613F44" w:rsidRDefault="00432C96" w:rsidP="002B496B">
      <w:pPr>
        <w:rPr>
          <w:b/>
          <w:sz w:val="24"/>
          <w:szCs w:val="24"/>
        </w:rPr>
      </w:pPr>
      <w:r w:rsidRPr="00613F44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  <w:r w:rsidR="00006BA1" w:rsidRPr="00613F44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"/>
        <w:gridCol w:w="2977"/>
        <w:gridCol w:w="6446"/>
      </w:tblGrid>
      <w:tr w:rsidR="00613F44" w:rsidRPr="00613F44" w14:paraId="64095BC9" w14:textId="77777777" w:rsidTr="00721E6E">
        <w:trPr>
          <w:trHeight w:val="366"/>
        </w:trPr>
        <w:tc>
          <w:tcPr>
            <w:tcW w:w="477" w:type="dxa"/>
          </w:tcPr>
          <w:p w14:paraId="7FF755D3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4EA47F1B" w14:textId="77777777" w:rsidR="00613F44" w:rsidRPr="00613F44" w:rsidRDefault="00613F44" w:rsidP="00613F4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613F44">
              <w:rPr>
                <w:rFonts w:ascii="Sylfaen" w:hAnsi="Sylfaen" w:cs="Sylfaen"/>
                <w:sz w:val="24"/>
                <w:szCs w:val="24"/>
              </w:rPr>
              <w:t>განათლება</w:t>
            </w:r>
          </w:p>
        </w:tc>
        <w:tc>
          <w:tcPr>
            <w:tcW w:w="6446" w:type="dxa"/>
            <w:vAlign w:val="bottom"/>
          </w:tcPr>
          <w:p w14:paraId="62E00000" w14:textId="6CD70403" w:rsidR="00613F44" w:rsidRPr="00613F44" w:rsidRDefault="00613F44" w:rsidP="00613F44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sz w:val="24"/>
                <w:szCs w:val="24"/>
                <w:lang w:val="ka-GE"/>
              </w:rPr>
              <w:t>საშუალო პროფესიულ-ტექნიკური</w:t>
            </w:r>
          </w:p>
        </w:tc>
      </w:tr>
      <w:tr w:rsidR="00613F44" w:rsidRPr="00613F44" w14:paraId="6C2335FE" w14:textId="77777777" w:rsidTr="00721E6E">
        <w:tc>
          <w:tcPr>
            <w:tcW w:w="477" w:type="dxa"/>
          </w:tcPr>
          <w:p w14:paraId="56131ABD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35F5B401" w14:textId="7E80F05E" w:rsidR="00613F44" w:rsidRPr="00613F44" w:rsidRDefault="00613F44" w:rsidP="00613F4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613F44">
              <w:rPr>
                <w:rFonts w:ascii="Sylfaen" w:hAnsi="Sylfaen" w:cs="Sylfaen"/>
                <w:sz w:val="24"/>
                <w:szCs w:val="24"/>
              </w:rPr>
              <w:t>მუშაობის</w:t>
            </w:r>
            <w:r w:rsidR="00721E6E">
              <w:rPr>
                <w:rFonts w:ascii="Sylfaen" w:hAnsi="Sylfaen" w:cs="Sylfaen"/>
                <w:sz w:val="24"/>
                <w:szCs w:val="24"/>
              </w:rPr>
              <w:t xml:space="preserve"> </w:t>
            </w:r>
            <w:r w:rsidRPr="00613F44">
              <w:rPr>
                <w:rFonts w:ascii="Sylfaen" w:hAnsi="Sylfaen" w:cs="Sylfaen"/>
                <w:sz w:val="24"/>
                <w:szCs w:val="24"/>
              </w:rPr>
              <w:t>გამოცდილება</w:t>
            </w:r>
          </w:p>
        </w:tc>
        <w:tc>
          <w:tcPr>
            <w:tcW w:w="6446" w:type="dxa"/>
            <w:vAlign w:val="center"/>
          </w:tcPr>
          <w:p w14:paraId="599D36E3" w14:textId="0FC1D05E" w:rsidR="00613F44" w:rsidRPr="00613F44" w:rsidRDefault="00613F44" w:rsidP="00613F44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sz w:val="24"/>
                <w:szCs w:val="24"/>
                <w:lang w:val="ka-GE"/>
              </w:rPr>
              <w:t>მინიმუმ 2 წელი საკონტაქტო ქსელის რაიონში</w:t>
            </w:r>
          </w:p>
        </w:tc>
      </w:tr>
      <w:tr w:rsidR="00613F44" w:rsidRPr="00613F44" w14:paraId="44A1591E" w14:textId="77777777" w:rsidTr="00721E6E">
        <w:tc>
          <w:tcPr>
            <w:tcW w:w="477" w:type="dxa"/>
          </w:tcPr>
          <w:p w14:paraId="1DDB3E4C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7EF1A82C" w14:textId="77777777" w:rsidR="00613F44" w:rsidRPr="00613F44" w:rsidRDefault="00613F44" w:rsidP="00613F4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</w:rPr>
              <w:t>აუცილებელი</w:t>
            </w:r>
            <w:r w:rsidRPr="00613F44">
              <w:rPr>
                <w:sz w:val="24"/>
                <w:szCs w:val="24"/>
              </w:rPr>
              <w:t xml:space="preserve"> </w:t>
            </w:r>
            <w:r w:rsidRPr="00613F44">
              <w:rPr>
                <w:rFonts w:ascii="Sylfaen" w:hAnsi="Sylfaen" w:cs="Sylfaen"/>
                <w:sz w:val="24"/>
                <w:szCs w:val="24"/>
              </w:rPr>
              <w:t>ცოდნა</w:t>
            </w:r>
            <w:r w:rsidRPr="00613F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6446" w:type="dxa"/>
            <w:vAlign w:val="center"/>
          </w:tcPr>
          <w:p w14:paraId="29E1912B" w14:textId="19636192" w:rsidR="00613F44" w:rsidRPr="00613F44" w:rsidRDefault="00613F44" w:rsidP="00613F44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sz w:val="24"/>
                <w:szCs w:val="24"/>
                <w:lang w:val="ka-GE"/>
              </w:rPr>
              <w:t>უსაფრთხოების ტექნიკის წესები, ელექტროსადგურების და ქსელების ტექნიკური ექსპლუატაციის წესები, რკინიგზის ტრანსპორტის ტექნიკური ექსპლუატაციის წესები, მატარებელთა მოძრაობისა და სამანევრო მუშაობის ინსტრუქცია.</w:t>
            </w:r>
          </w:p>
        </w:tc>
      </w:tr>
      <w:tr w:rsidR="00613F44" w:rsidRPr="00613F44" w14:paraId="485EC288" w14:textId="77777777" w:rsidTr="00721E6E">
        <w:tc>
          <w:tcPr>
            <w:tcW w:w="477" w:type="dxa"/>
          </w:tcPr>
          <w:p w14:paraId="7CE49AC7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6912BE0D" w14:textId="77777777" w:rsidR="00613F44" w:rsidRPr="00613F44" w:rsidRDefault="00613F44" w:rsidP="00613F44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>სხვა მოთხოვნები</w:t>
            </w:r>
          </w:p>
          <w:p w14:paraId="0F11D902" w14:textId="77777777" w:rsidR="00613F44" w:rsidRPr="00613F44" w:rsidRDefault="00613F44" w:rsidP="00613F44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>(სასურველია)</w:t>
            </w:r>
          </w:p>
        </w:tc>
        <w:tc>
          <w:tcPr>
            <w:tcW w:w="6446" w:type="dxa"/>
          </w:tcPr>
          <w:p w14:paraId="679E5636" w14:textId="77777777" w:rsidR="00613F44" w:rsidRPr="00613F44" w:rsidRDefault="00613F44" w:rsidP="00613F44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</w:tbl>
    <w:p w14:paraId="7659C9D9" w14:textId="77777777" w:rsidR="002B496B" w:rsidRPr="00613F44" w:rsidRDefault="002B496B" w:rsidP="002B496B">
      <w:pPr>
        <w:rPr>
          <w:rFonts w:ascii="Sylfaen" w:hAnsi="Sylfaen"/>
          <w:b/>
          <w:sz w:val="24"/>
          <w:szCs w:val="24"/>
          <w:lang w:val="ka-GE"/>
        </w:rPr>
      </w:pPr>
    </w:p>
    <w:p w14:paraId="6DA17FFE" w14:textId="77777777" w:rsidR="002B496B" w:rsidRPr="00613F44" w:rsidRDefault="002B496B" w:rsidP="002B496B">
      <w:pPr>
        <w:spacing w:after="240"/>
        <w:rPr>
          <w:rFonts w:ascii="Sylfaen" w:hAnsi="Sylfaen"/>
          <w:b/>
          <w:sz w:val="24"/>
          <w:szCs w:val="24"/>
          <w:lang w:val="ka-GE"/>
        </w:rPr>
      </w:pPr>
      <w:r w:rsidRPr="00613F44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613F44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996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9504"/>
      </w:tblGrid>
      <w:tr w:rsidR="00613F44" w:rsidRPr="00613F44" w14:paraId="13EE445F" w14:textId="77777777" w:rsidTr="00613F44">
        <w:trPr>
          <w:trHeight w:val="600"/>
        </w:trPr>
        <w:tc>
          <w:tcPr>
            <w:tcW w:w="457" w:type="dxa"/>
          </w:tcPr>
          <w:p w14:paraId="67B81E58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504" w:type="dxa"/>
            <w:vAlign w:val="bottom"/>
          </w:tcPr>
          <w:p w14:paraId="2B9FA575" w14:textId="605F25FA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ხელმძღვანელობა გაუწიოს წლიური გეგმის მიხედვით საკ.ქსელის გაჯანსაღებისა და სარეკონსტრუქციო სამუშაოების ჩატარებას.</w:t>
            </w:r>
          </w:p>
        </w:tc>
      </w:tr>
      <w:tr w:rsidR="00613F44" w:rsidRPr="00613F44" w14:paraId="659858B3" w14:textId="77777777" w:rsidTr="00613F44">
        <w:trPr>
          <w:trHeight w:val="383"/>
        </w:trPr>
        <w:tc>
          <w:tcPr>
            <w:tcW w:w="457" w:type="dxa"/>
          </w:tcPr>
          <w:p w14:paraId="36C19DB2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504" w:type="dxa"/>
            <w:vAlign w:val="bottom"/>
          </w:tcPr>
          <w:p w14:paraId="2D9A4282" w14:textId="3D40D285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უზრუნველყოს სამუშაოების უსაფრთხო შესრულება.</w:t>
            </w:r>
          </w:p>
        </w:tc>
      </w:tr>
      <w:tr w:rsidR="00613F44" w:rsidRPr="00613F44" w14:paraId="34769E16" w14:textId="77777777" w:rsidTr="00613F44">
        <w:trPr>
          <w:trHeight w:val="383"/>
        </w:trPr>
        <w:tc>
          <w:tcPr>
            <w:tcW w:w="457" w:type="dxa"/>
          </w:tcPr>
          <w:p w14:paraId="208FC683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504" w:type="dxa"/>
            <w:vAlign w:val="bottom"/>
          </w:tcPr>
          <w:p w14:paraId="2E3BF3C4" w14:textId="7AD904F7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კონტროლს უწევს და პასუხისმგებელია მასზე დაქვემდებარებული პირების მიერ შრომისა და ტექნიკის უსაფრთხოების წესების გაცნობასა და შესრულებაზე</w:t>
            </w:r>
          </w:p>
        </w:tc>
      </w:tr>
      <w:tr w:rsidR="00613F44" w:rsidRPr="00613F44" w14:paraId="67A9F785" w14:textId="77777777" w:rsidTr="00613F44">
        <w:trPr>
          <w:trHeight w:val="383"/>
        </w:trPr>
        <w:tc>
          <w:tcPr>
            <w:tcW w:w="457" w:type="dxa"/>
          </w:tcPr>
          <w:p w14:paraId="459B8EFA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504" w:type="dxa"/>
            <w:vAlign w:val="bottom"/>
          </w:tcPr>
          <w:p w14:paraId="1A487830" w14:textId="1AADC20E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აწარმოოს განწესის გაფორმება სამუ</w:t>
            </w:r>
            <w:r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შ</w:t>
            </w:r>
            <w:r w:rsidRPr="00613F4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აოს წარმოებისათვის.</w:t>
            </w:r>
          </w:p>
        </w:tc>
      </w:tr>
      <w:tr w:rsidR="00613F44" w:rsidRPr="00613F44" w14:paraId="77E0394E" w14:textId="77777777" w:rsidTr="00613F44">
        <w:trPr>
          <w:trHeight w:val="383"/>
        </w:trPr>
        <w:tc>
          <w:tcPr>
            <w:tcW w:w="457" w:type="dxa"/>
          </w:tcPr>
          <w:p w14:paraId="7E898759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504" w:type="dxa"/>
            <w:vAlign w:val="bottom"/>
          </w:tcPr>
          <w:p w14:paraId="13271302" w14:textId="101A89AD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უზრუნველყოს მატარებლების გაფრთხილება სამუშაოს პერიოდში.</w:t>
            </w:r>
          </w:p>
        </w:tc>
      </w:tr>
      <w:tr w:rsidR="00613F44" w:rsidRPr="00613F44" w14:paraId="176C4E0B" w14:textId="77777777" w:rsidTr="00613F44">
        <w:trPr>
          <w:trHeight w:val="383"/>
        </w:trPr>
        <w:tc>
          <w:tcPr>
            <w:tcW w:w="457" w:type="dxa"/>
          </w:tcPr>
          <w:p w14:paraId="7003568D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9504" w:type="dxa"/>
            <w:vAlign w:val="bottom"/>
          </w:tcPr>
          <w:p w14:paraId="6C82878F" w14:textId="65207282" w:rsidR="00613F44" w:rsidRPr="00613F44" w:rsidRDefault="00613F44" w:rsidP="00613F44">
            <w:pPr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უზრუნველყოს ელექტრომონტიორებისათვის ინსტრუქტაჟის ჩატარება უსაფრთხოების ტექნიკის წესების დაცვის მიზნით.</w:t>
            </w:r>
          </w:p>
        </w:tc>
      </w:tr>
      <w:tr w:rsidR="00613F44" w:rsidRPr="00613F44" w14:paraId="16E7300D" w14:textId="77777777" w:rsidTr="00613F44">
        <w:trPr>
          <w:trHeight w:val="55"/>
        </w:trPr>
        <w:tc>
          <w:tcPr>
            <w:tcW w:w="457" w:type="dxa"/>
          </w:tcPr>
          <w:p w14:paraId="30FAA881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9504" w:type="dxa"/>
            <w:vAlign w:val="bottom"/>
          </w:tcPr>
          <w:p w14:paraId="28D5DC11" w14:textId="77777777" w:rsidR="00613F44" w:rsidRPr="00613F44" w:rsidRDefault="00613F44" w:rsidP="00613F44">
            <w:pPr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გასწიოს სამუშაო ადგილზე ელექტრომონტიორების ხელმძღვანელობა.</w:t>
            </w:r>
          </w:p>
          <w:p w14:paraId="5BFE5FB0" w14:textId="77777777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</w:p>
        </w:tc>
      </w:tr>
      <w:tr w:rsidR="00613F44" w:rsidRPr="00613F44" w14:paraId="7E64F5B9" w14:textId="77777777" w:rsidTr="00613F44">
        <w:trPr>
          <w:trHeight w:val="383"/>
        </w:trPr>
        <w:tc>
          <w:tcPr>
            <w:tcW w:w="457" w:type="dxa"/>
          </w:tcPr>
          <w:p w14:paraId="3E2B0E1B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8</w:t>
            </w:r>
          </w:p>
        </w:tc>
        <w:tc>
          <w:tcPr>
            <w:tcW w:w="9504" w:type="dxa"/>
          </w:tcPr>
          <w:p w14:paraId="376A9A09" w14:textId="2F682ECD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მიიღოს მონაწილეობა უბედური შემთხვევის დროს მოკვლევაში.</w:t>
            </w:r>
          </w:p>
        </w:tc>
      </w:tr>
      <w:tr w:rsidR="00613F44" w:rsidRPr="00613F44" w14:paraId="0E12BC54" w14:textId="77777777" w:rsidTr="00613F44">
        <w:trPr>
          <w:trHeight w:val="383"/>
        </w:trPr>
        <w:tc>
          <w:tcPr>
            <w:tcW w:w="457" w:type="dxa"/>
          </w:tcPr>
          <w:p w14:paraId="0233ACB4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9</w:t>
            </w:r>
          </w:p>
        </w:tc>
        <w:tc>
          <w:tcPr>
            <w:tcW w:w="9504" w:type="dxa"/>
          </w:tcPr>
          <w:p w14:paraId="284D080B" w14:textId="4AD831E8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აწარმოოს შემოვლა-დათვალიერება საკონტაქტო ქსელზე და ელექტროგადამცემ ხაზებზე.</w:t>
            </w:r>
          </w:p>
        </w:tc>
      </w:tr>
      <w:tr w:rsidR="00613F44" w:rsidRPr="00613F44" w14:paraId="3DD9CCD8" w14:textId="77777777" w:rsidTr="00613F44">
        <w:trPr>
          <w:trHeight w:val="383"/>
        </w:trPr>
        <w:tc>
          <w:tcPr>
            <w:tcW w:w="457" w:type="dxa"/>
          </w:tcPr>
          <w:p w14:paraId="7FCFA98B" w14:textId="7777777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  <w:tc>
          <w:tcPr>
            <w:tcW w:w="9504" w:type="dxa"/>
          </w:tcPr>
          <w:p w14:paraId="0DF6D939" w14:textId="62FF7D67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 აწარმოოს გამოვლენილი დარღვევების რეგისტრაცია  და უზრუნველყოს მათი აღმოფხვრის ორგანიზება.</w:t>
            </w:r>
          </w:p>
        </w:tc>
      </w:tr>
      <w:tr w:rsidR="00613F44" w:rsidRPr="00613F44" w14:paraId="6F80AB5B" w14:textId="77777777" w:rsidTr="00613F44">
        <w:trPr>
          <w:trHeight w:val="383"/>
        </w:trPr>
        <w:tc>
          <w:tcPr>
            <w:tcW w:w="457" w:type="dxa"/>
          </w:tcPr>
          <w:p w14:paraId="59D16966" w14:textId="67352816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lastRenderedPageBreak/>
              <w:t>11</w:t>
            </w:r>
          </w:p>
        </w:tc>
        <w:tc>
          <w:tcPr>
            <w:tcW w:w="9504" w:type="dxa"/>
          </w:tcPr>
          <w:p w14:paraId="3826BFAA" w14:textId="7E7AB660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უზრუნველყოს იმ ღონისძიებების გატარება, რომლებიც უგულებელყოფენ საკ.ქსელზე დაზიანებებსა და დარღვევებს.</w:t>
            </w:r>
          </w:p>
        </w:tc>
      </w:tr>
      <w:tr w:rsidR="00613F44" w:rsidRPr="00613F44" w14:paraId="0114AC34" w14:textId="77777777" w:rsidTr="00613F44">
        <w:trPr>
          <w:trHeight w:val="383"/>
        </w:trPr>
        <w:tc>
          <w:tcPr>
            <w:tcW w:w="457" w:type="dxa"/>
          </w:tcPr>
          <w:p w14:paraId="47E23C8E" w14:textId="7AAED248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12</w:t>
            </w:r>
          </w:p>
        </w:tc>
        <w:tc>
          <w:tcPr>
            <w:tcW w:w="9504" w:type="dxa"/>
          </w:tcPr>
          <w:p w14:paraId="5AEABC17" w14:textId="44B37889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აწარმოოს დამცავი და სამონტაჟო საშუალებების ყოველდღიური დათვალიერება.</w:t>
            </w:r>
          </w:p>
        </w:tc>
      </w:tr>
      <w:tr w:rsidR="00613F44" w:rsidRPr="00613F44" w14:paraId="2069408D" w14:textId="77777777" w:rsidTr="00613F44">
        <w:trPr>
          <w:trHeight w:val="383"/>
        </w:trPr>
        <w:tc>
          <w:tcPr>
            <w:tcW w:w="457" w:type="dxa"/>
          </w:tcPr>
          <w:p w14:paraId="1414A577" w14:textId="0B52F2D4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13</w:t>
            </w:r>
          </w:p>
        </w:tc>
        <w:tc>
          <w:tcPr>
            <w:tcW w:w="9504" w:type="dxa"/>
          </w:tcPr>
          <w:p w14:paraId="4E81266A" w14:textId="3423FCC2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 უზრუნველყოს მასალების, ინსტრუმენტების და ინვენტარის სწორი შენახვა.</w:t>
            </w:r>
          </w:p>
        </w:tc>
      </w:tr>
      <w:tr w:rsidR="00613F44" w:rsidRPr="00613F44" w14:paraId="67B10B5C" w14:textId="77777777" w:rsidTr="00613F44">
        <w:trPr>
          <w:trHeight w:val="383"/>
        </w:trPr>
        <w:tc>
          <w:tcPr>
            <w:tcW w:w="457" w:type="dxa"/>
          </w:tcPr>
          <w:p w14:paraId="48DB9C9B" w14:textId="45BE4C78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14</w:t>
            </w:r>
          </w:p>
        </w:tc>
        <w:tc>
          <w:tcPr>
            <w:tcW w:w="9504" w:type="dxa"/>
          </w:tcPr>
          <w:p w14:paraId="0DCD96AE" w14:textId="63A461E9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 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 </w:t>
            </w:r>
          </w:p>
        </w:tc>
      </w:tr>
      <w:tr w:rsidR="00613F44" w:rsidRPr="00613F44" w14:paraId="6BD3758B" w14:textId="77777777" w:rsidTr="00613F44">
        <w:trPr>
          <w:trHeight w:val="383"/>
        </w:trPr>
        <w:tc>
          <w:tcPr>
            <w:tcW w:w="457" w:type="dxa"/>
          </w:tcPr>
          <w:p w14:paraId="6EA626D3" w14:textId="7B217BC3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15</w:t>
            </w:r>
          </w:p>
        </w:tc>
        <w:tc>
          <w:tcPr>
            <w:tcW w:w="9504" w:type="dxa"/>
          </w:tcPr>
          <w:p w14:paraId="44C0C378" w14:textId="344D13C4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 მოვალეა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613F44" w:rsidRPr="00613F44" w14:paraId="4F4F223D" w14:textId="77777777" w:rsidTr="00613F44">
        <w:trPr>
          <w:trHeight w:val="383"/>
        </w:trPr>
        <w:tc>
          <w:tcPr>
            <w:tcW w:w="457" w:type="dxa"/>
          </w:tcPr>
          <w:p w14:paraId="325DBEB2" w14:textId="693E50F1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/>
                <w:b/>
                <w:sz w:val="24"/>
                <w:szCs w:val="24"/>
                <w:lang w:val="ka-GE"/>
              </w:rPr>
              <w:t>16</w:t>
            </w:r>
          </w:p>
        </w:tc>
        <w:tc>
          <w:tcPr>
            <w:tcW w:w="9504" w:type="dxa"/>
          </w:tcPr>
          <w:p w14:paraId="4F1CC891" w14:textId="0BFC242B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დაიცვას შრომის უსაფრთხოებასთან დაკავშირებული ნორმები.</w:t>
            </w:r>
          </w:p>
        </w:tc>
      </w:tr>
      <w:tr w:rsidR="00613F44" w:rsidRPr="00613F44" w14:paraId="0C605A15" w14:textId="77777777" w:rsidTr="00613F44">
        <w:trPr>
          <w:trHeight w:val="383"/>
        </w:trPr>
        <w:tc>
          <w:tcPr>
            <w:tcW w:w="457" w:type="dxa"/>
          </w:tcPr>
          <w:p w14:paraId="557D29F9" w14:textId="19BF9C01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17</w:t>
            </w:r>
          </w:p>
        </w:tc>
        <w:tc>
          <w:tcPr>
            <w:tcW w:w="9504" w:type="dxa"/>
          </w:tcPr>
          <w:p w14:paraId="3DC0130B" w14:textId="676C9239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 მოვალეა დაიცვას შრომის შინაგანაწესი, ეთიკის კოდექსი და სხვა</w:t>
            </w:r>
          </w:p>
        </w:tc>
      </w:tr>
      <w:tr w:rsidR="00613F44" w:rsidRPr="00613F44" w14:paraId="10161752" w14:textId="77777777" w:rsidTr="00613F44">
        <w:trPr>
          <w:trHeight w:val="383"/>
        </w:trPr>
        <w:tc>
          <w:tcPr>
            <w:tcW w:w="457" w:type="dxa"/>
          </w:tcPr>
          <w:p w14:paraId="2A79A8CC" w14:textId="6C65AFD7" w:rsidR="00613F44" w:rsidRPr="00613F44" w:rsidRDefault="00613F44" w:rsidP="00613F44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18</w:t>
            </w:r>
          </w:p>
        </w:tc>
        <w:tc>
          <w:tcPr>
            <w:tcW w:w="9504" w:type="dxa"/>
          </w:tcPr>
          <w:p w14:paraId="184D651E" w14:textId="3A894F46" w:rsidR="00613F44" w:rsidRPr="00613F44" w:rsidRDefault="00613F44" w:rsidP="00613F44">
            <w:pPr>
              <w:tabs>
                <w:tab w:val="left" w:pos="-90"/>
                <w:tab w:val="left" w:pos="9810"/>
              </w:tabs>
              <w:spacing w:after="160" w:line="252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613F4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 მოვალეა კომპეტენციის ფარგლებში იცოდეს და დაიცვას - „უსაფრთხოების ტექნიკის წესები“,“ელექტროსადგურების და ქსელების ტექნიკური ექსპლუატაციის წესები“,“რკინიგზის ტრანსპორტის ტექნიკური ექსპლუატაციის წესები“, „მატარებელთა მოძრაობისა და სამანევრო მუშაობის ინსტრუქცია“.</w:t>
            </w:r>
          </w:p>
        </w:tc>
      </w:tr>
    </w:tbl>
    <w:p w14:paraId="67943E5A" w14:textId="77777777" w:rsidR="002B496B" w:rsidRPr="00613F44" w:rsidRDefault="002B496B" w:rsidP="002B496B">
      <w:pPr>
        <w:rPr>
          <w:rFonts w:ascii="Sylfaen" w:hAnsi="Sylfaen"/>
          <w:b/>
          <w:sz w:val="24"/>
          <w:szCs w:val="24"/>
          <w:lang w:val="ka-GE"/>
        </w:rPr>
      </w:pPr>
    </w:p>
    <w:p w14:paraId="3D28F244" w14:textId="403C8AAD" w:rsidR="002B496B" w:rsidRPr="00613F44" w:rsidRDefault="00613F44" w:rsidP="002B496B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 xml:space="preserve">   </w:t>
      </w:r>
      <w:r w:rsidR="002B496B" w:rsidRPr="00613F44">
        <w:rPr>
          <w:rFonts w:ascii="Sylfaen" w:hAnsi="Sylfaen"/>
          <w:b/>
          <w:sz w:val="24"/>
          <w:szCs w:val="24"/>
        </w:rPr>
        <w:t xml:space="preserve">სამუშაო რეჟიმი: </w:t>
      </w:r>
      <w:r w:rsidR="00C60724">
        <w:rPr>
          <w:rFonts w:ascii="Sylfaen" w:hAnsi="Sylfaen"/>
          <w:sz w:val="24"/>
          <w:szCs w:val="24"/>
          <w:lang w:val="ka-GE"/>
        </w:rPr>
        <w:t>5 დღიან</w:t>
      </w:r>
      <w:r w:rsidR="002B496B" w:rsidRPr="00613F44">
        <w:rPr>
          <w:rFonts w:ascii="Sylfaen" w:hAnsi="Sylfaen"/>
          <w:sz w:val="24"/>
          <w:szCs w:val="24"/>
          <w:lang w:val="ka-GE"/>
        </w:rPr>
        <w:t>ი</w:t>
      </w:r>
      <w:r w:rsidR="002B496B" w:rsidRPr="00613F44">
        <w:rPr>
          <w:rFonts w:ascii="Sylfaen" w:hAnsi="Sylfaen"/>
          <w:b/>
          <w:sz w:val="24"/>
          <w:szCs w:val="24"/>
        </w:rPr>
        <w:t xml:space="preserve">                   </w:t>
      </w:r>
    </w:p>
    <w:p w14:paraId="66E2DFEF" w14:textId="77777777" w:rsidR="002B496B" w:rsidRPr="00613F44" w:rsidRDefault="002B496B" w:rsidP="002B496B">
      <w:pPr>
        <w:rPr>
          <w:sz w:val="24"/>
          <w:szCs w:val="24"/>
        </w:rPr>
      </w:pPr>
    </w:p>
    <w:p w14:paraId="3A792ACF" w14:textId="28B5CDBC" w:rsidR="0066120B" w:rsidRPr="00613F44" w:rsidRDefault="0066120B" w:rsidP="002B496B">
      <w:pPr>
        <w:rPr>
          <w:rFonts w:ascii="Sylfaen" w:hAnsi="Sylfaen"/>
          <w:i/>
          <w:sz w:val="24"/>
          <w:szCs w:val="24"/>
        </w:rPr>
      </w:pPr>
    </w:p>
    <w:sectPr w:rsidR="0066120B" w:rsidRPr="00613F44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2B5608"/>
    <w:multiLevelType w:val="hybridMultilevel"/>
    <w:tmpl w:val="90F2FB1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2D82181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CB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8F6F18"/>
    <w:multiLevelType w:val="hybridMultilevel"/>
    <w:tmpl w:val="40D20798"/>
    <w:lvl w:ilvl="0" w:tplc="8BA836AA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AE919D1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B537929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15263498">
    <w:abstractNumId w:val="0"/>
  </w:num>
  <w:num w:numId="2" w16cid:durableId="1792673393">
    <w:abstractNumId w:val="4"/>
  </w:num>
  <w:num w:numId="3" w16cid:durableId="636226686">
    <w:abstractNumId w:val="3"/>
  </w:num>
  <w:num w:numId="4" w16cid:durableId="1718505216">
    <w:abstractNumId w:val="1"/>
  </w:num>
  <w:num w:numId="5" w16cid:durableId="1069577695">
    <w:abstractNumId w:val="2"/>
  </w:num>
  <w:num w:numId="6" w16cid:durableId="1020736733">
    <w:abstractNumId w:val="5"/>
  </w:num>
  <w:num w:numId="7" w16cid:durableId="1993682097">
    <w:abstractNumId w:val="6"/>
  </w:num>
  <w:num w:numId="8" w16cid:durableId="21303224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84956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06BA1"/>
    <w:rsid w:val="000479A4"/>
    <w:rsid w:val="000618C8"/>
    <w:rsid w:val="0007013D"/>
    <w:rsid w:val="0009134F"/>
    <w:rsid w:val="000B34E2"/>
    <w:rsid w:val="0012141D"/>
    <w:rsid w:val="00193D34"/>
    <w:rsid w:val="00234542"/>
    <w:rsid w:val="002B496B"/>
    <w:rsid w:val="002E1C4C"/>
    <w:rsid w:val="002F1A37"/>
    <w:rsid w:val="00307D03"/>
    <w:rsid w:val="00332002"/>
    <w:rsid w:val="003B6CB2"/>
    <w:rsid w:val="00402384"/>
    <w:rsid w:val="00432C96"/>
    <w:rsid w:val="004421F4"/>
    <w:rsid w:val="0050553D"/>
    <w:rsid w:val="00506107"/>
    <w:rsid w:val="00522F5F"/>
    <w:rsid w:val="00533E54"/>
    <w:rsid w:val="00537E5E"/>
    <w:rsid w:val="00562549"/>
    <w:rsid w:val="00576B4B"/>
    <w:rsid w:val="00597A58"/>
    <w:rsid w:val="005C613C"/>
    <w:rsid w:val="005D00BE"/>
    <w:rsid w:val="00613F44"/>
    <w:rsid w:val="0066120B"/>
    <w:rsid w:val="00667654"/>
    <w:rsid w:val="006D1E53"/>
    <w:rsid w:val="006E69B3"/>
    <w:rsid w:val="00721E6E"/>
    <w:rsid w:val="00725B8A"/>
    <w:rsid w:val="007416A5"/>
    <w:rsid w:val="007D641D"/>
    <w:rsid w:val="007E0F83"/>
    <w:rsid w:val="00807AF2"/>
    <w:rsid w:val="008C49B1"/>
    <w:rsid w:val="008E1C0E"/>
    <w:rsid w:val="009523F7"/>
    <w:rsid w:val="009B15DA"/>
    <w:rsid w:val="00A4456E"/>
    <w:rsid w:val="00AA4F80"/>
    <w:rsid w:val="00AF56CD"/>
    <w:rsid w:val="00AF701D"/>
    <w:rsid w:val="00B27559"/>
    <w:rsid w:val="00B36858"/>
    <w:rsid w:val="00B832BC"/>
    <w:rsid w:val="00BC2432"/>
    <w:rsid w:val="00C60724"/>
    <w:rsid w:val="00D42712"/>
    <w:rsid w:val="00D6167A"/>
    <w:rsid w:val="00D66EDC"/>
    <w:rsid w:val="00DA39D5"/>
    <w:rsid w:val="00DC4FFD"/>
    <w:rsid w:val="00DC7451"/>
    <w:rsid w:val="00E64480"/>
    <w:rsid w:val="00E979B1"/>
    <w:rsid w:val="00EA70E5"/>
    <w:rsid w:val="00EB13AF"/>
    <w:rsid w:val="00ED7BC8"/>
    <w:rsid w:val="00EE57AE"/>
    <w:rsid w:val="00F410DC"/>
    <w:rsid w:val="00F42B90"/>
    <w:rsid w:val="00F5798E"/>
    <w:rsid w:val="00FA7E68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7ECA4"/>
  <w15:docId w15:val="{05F63139-4608-4731-A3A4-C81142EBA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F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1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9C2F4-2672-4FCE-8C02-AB94E3EFF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Tea Chokheli</cp:lastModifiedBy>
  <cp:revision>30</cp:revision>
  <dcterms:created xsi:type="dcterms:W3CDTF">2025-10-02T08:54:00Z</dcterms:created>
  <dcterms:modified xsi:type="dcterms:W3CDTF">2026-05-05T06:52:00Z</dcterms:modified>
</cp:coreProperties>
</file>