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0D49A" w14:textId="5A029642" w:rsidR="001E40B8" w:rsidRDefault="001E40B8" w:rsidP="00141549">
      <w:pPr>
        <w:rPr>
          <w:rFonts w:ascii="Sylfaen" w:hAnsi="Sylfaen" w:cs="Sylfaen"/>
          <w:b/>
          <w:sz w:val="24"/>
          <w:szCs w:val="24"/>
        </w:rPr>
      </w:pPr>
    </w:p>
    <w:p w14:paraId="15198F48" w14:textId="4EF8952C" w:rsidR="001E40B8" w:rsidRPr="00141549" w:rsidRDefault="001E40B8" w:rsidP="00141549">
      <w:pPr>
        <w:tabs>
          <w:tab w:val="left" w:pos="540"/>
          <w:tab w:val="left" w:pos="9810"/>
        </w:tabs>
        <w:rPr>
          <w:rFonts w:ascii="Sylfaen" w:hAnsi="Sylfaen" w:cs="Sylfaen"/>
          <w:sz w:val="32"/>
          <w:szCs w:val="32"/>
          <w:lang w:val="ka-GE"/>
        </w:rPr>
      </w:pPr>
      <w:r>
        <w:rPr>
          <w:rFonts w:ascii="Sylfaen" w:eastAsia="Times New Roman" w:hAnsi="Sylfaen" w:cs="Arial"/>
          <w:b/>
          <w:sz w:val="32"/>
          <w:szCs w:val="32"/>
          <w:lang w:val="ka-GE"/>
        </w:rPr>
        <w:t xml:space="preserve">                        </w:t>
      </w:r>
      <w:r>
        <w:rPr>
          <w:rFonts w:ascii="Sylfaen" w:hAnsi="Sylfaen"/>
          <w:b/>
          <w:sz w:val="32"/>
          <w:szCs w:val="32"/>
          <w:lang w:val="ka-GE"/>
        </w:rPr>
        <w:t>მარაგების აღრიცხვის სექტორის უფროსი</w:t>
      </w:r>
    </w:p>
    <w:p w14:paraId="109A8790" w14:textId="77777777" w:rsidR="001E40B8" w:rsidRDefault="001E40B8" w:rsidP="001E40B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134F60F4" w14:textId="77777777" w:rsidR="001E40B8" w:rsidRDefault="001E40B8" w:rsidP="001E40B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E40B8" w14:paraId="61652C5A" w14:textId="77777777" w:rsidTr="001E40B8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7289C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DDCD0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CDFDE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უმაღლესი</w:t>
            </w:r>
          </w:p>
        </w:tc>
      </w:tr>
      <w:tr w:rsidR="001E40B8" w14:paraId="3B97F8B8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35755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A1B2A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0F872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საფინანსო სფეროში 2 წლის გამოცდილება.</w:t>
            </w:r>
          </w:p>
        </w:tc>
      </w:tr>
      <w:tr w:rsidR="001E40B8" w14:paraId="0D1A2C55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D7360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FFD1E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E6088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IFRS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სტანდარტები,საგადასახადო კოდექსი და საოფისე პროგრამები საბაზისო დონე.ინგლისურისა და რუსული ენების ცოდნა.</w:t>
            </w:r>
          </w:p>
        </w:tc>
      </w:tr>
      <w:tr w:rsidR="001E40B8" w14:paraId="296F0900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37413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8C369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55DD6A0F" w14:textId="77777777" w:rsidR="001E40B8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AB644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ბუღალტრული აღრიცხვის პროგრამაში მუშაობის გამოცდილება.</w:t>
            </w:r>
          </w:p>
        </w:tc>
      </w:tr>
    </w:tbl>
    <w:p w14:paraId="23B9049E" w14:textId="77777777" w:rsidR="001E40B8" w:rsidRDefault="001E40B8" w:rsidP="001E40B8">
      <w:pPr>
        <w:rPr>
          <w:rFonts w:ascii="Sylfaen" w:hAnsi="Sylfaen"/>
          <w:b/>
          <w:sz w:val="20"/>
          <w:szCs w:val="20"/>
          <w:lang w:val="ka-GE"/>
        </w:rPr>
      </w:pPr>
    </w:p>
    <w:p w14:paraId="0BF2DD0B" w14:textId="77777777" w:rsidR="001E40B8" w:rsidRDefault="001E40B8" w:rsidP="001E40B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1E40B8" w14:paraId="24588A3B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6B8F2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226D5" w14:textId="77777777" w:rsidR="001E40B8" w:rsidRDefault="001E40B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მის დაქვემდებარებაში მყოფ თანამშრომლებს შორის ფუნქციების და მოვალეობების განაწილება და მათ მიერ შესასრულებელ სამუშაოზე კონტროლი;</w:t>
            </w:r>
          </w:p>
        </w:tc>
      </w:tr>
      <w:tr w:rsidR="001E40B8" w14:paraId="2A4E4370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BAC88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6D8F8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ბუღალტრულ პროგრამაში სმფ-ს აღრიცხვის პროცესის ხელმძღვანელობა;</w:t>
            </w:r>
          </w:p>
        </w:tc>
      </w:tr>
      <w:tr w:rsidR="001E40B8" w14:paraId="21339EAE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DF303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083F8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პასუხისმგებელია პერსონალური მონაცემების დამუშავებაზე,კანონისა და კომპანიაში მოქმედი წესების შესაბამისად;</w:t>
            </w:r>
          </w:p>
        </w:tc>
      </w:tr>
      <w:tr w:rsidR="001E40B8" w14:paraId="591EA468" w14:textId="77777777" w:rsidTr="001E40B8">
        <w:trPr>
          <w:trHeight w:val="429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B4E07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D540F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სმფ-ს აღრიცხვასთან დაკავშირებით „სს საქართველოს რკინიგზის“ დირექტორტა საბჭოს მიერ დამტკიცებული ინსტრუქციების ცოდნა</w:t>
            </w:r>
          </w:p>
        </w:tc>
      </w:tr>
      <w:tr w:rsidR="001E40B8" w14:paraId="53F7E14F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60546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F997" w14:textId="77777777" w:rsidR="001E40B8" w:rsidRDefault="001E40B8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ბუღალტრულ პროგრამაში სმფ-ს აღრიცხვასთან დაკავშირებული ოპერაციების დანეგვის პროცესში მონაწილეობა;</w:t>
            </w:r>
          </w:p>
        </w:tc>
      </w:tr>
      <w:tr w:rsidR="001E40B8" w14:paraId="1BC1D326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B6A2A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4BE9F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ბურალტრულ პროგრამაში სმფ-ს აღრიცხვასთან დაკავშირებით განმარტებებისა და მითითებების მიცემა სექტორის და ფილიალის ბუღალტრებს;</w:t>
            </w:r>
          </w:p>
        </w:tc>
      </w:tr>
      <w:tr w:rsidR="001E40B8" w14:paraId="61B3F31F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E162B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566C1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აქვს ხელმოწერისა და ვიზირების უფლება კომპანიაში არსებული წესის შესაბამისად;</w:t>
            </w:r>
          </w:p>
        </w:tc>
      </w:tr>
      <w:tr w:rsidR="001E40B8" w14:paraId="28ABBD9C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2D396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C0DD6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სმფ-ს აღრიცხვისთვის საჭირო პირველადი დოკუმენტების სწორად შევსებაზე და პროგრამაში დროულად შეტანაზე კონტროლი</w:t>
            </w:r>
          </w:p>
        </w:tc>
      </w:tr>
      <w:tr w:rsidR="001E40B8" w14:paraId="2A7B7E3C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5CE9B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9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3EE59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სმფ-ს აღრიცხვასთან დაკავშირებით პრობლემური საკითხების შეთანხმება და გადაწყვეტა ხელმძღვანელობასთან;</w:t>
            </w:r>
          </w:p>
        </w:tc>
      </w:tr>
      <w:tr w:rsidR="001E40B8" w14:paraId="6CCADE62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69C96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10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209B3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ბურალტრულ პროგრამაში სმფ-ს სატრანზიტო და დამაბალანსებელი ანგარიშების კონტროლი;</w:t>
            </w:r>
          </w:p>
        </w:tc>
      </w:tr>
      <w:tr w:rsidR="001E40B8" w14:paraId="6B97AFF5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244F2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11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BCEC1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პერიოდის დახურვასთან დაკავშირებული სამუშაობის შესრულება სმფ-ს ფარგლებში;</w:t>
            </w:r>
          </w:p>
        </w:tc>
      </w:tr>
      <w:tr w:rsidR="001E40B8" w14:paraId="4CB06D60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2EC9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12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D9455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მოვალეა შეასრულოს ხელმძღვანელის სხვა დავალებები,მათ შორის კომპეტეციის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</w:tc>
      </w:tr>
      <w:tr w:rsidR="001E40B8" w14:paraId="3760C3AF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0D651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13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A9E1E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ითანამშრომლოს რკინიგზის სხვა სტრუქტურებთან ძირითადი  საქმიანობის ხარისხიანად წარმართვის მიზნით;</w:t>
            </w:r>
          </w:p>
        </w:tc>
      </w:tr>
      <w:tr w:rsidR="001E40B8" w14:paraId="66A5985A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FE1CD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14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6250E" w14:textId="77777777" w:rsidR="001E40B8" w:rsidRDefault="001E40B8">
            <w:pPr>
              <w:tabs>
                <w:tab w:val="center" w:pos="3688"/>
              </w:tabs>
              <w:spacing w:line="256" w:lineRule="auto"/>
              <w:ind w:left="-15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  <w:p w14:paraId="6B884AAC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1E40B8" w14:paraId="60C6C025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295E0" w14:textId="77777777" w:rsidR="001E40B8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15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CA2C5" w14:textId="77777777" w:rsidR="001E40B8" w:rsidRDefault="001E40B8">
            <w:pPr>
              <w:tabs>
                <w:tab w:val="center" w:pos="3688"/>
              </w:tabs>
              <w:spacing w:line="256" w:lineRule="auto"/>
              <w:ind w:left="-15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დაიცვას შრომის შინაგანაწესი,ეთიკის კოდექსი და სხვა.</w:t>
            </w:r>
          </w:p>
          <w:p w14:paraId="2B8D24BA" w14:textId="77777777" w:rsidR="001E40B8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14:paraId="273A22AB" w14:textId="0724AE52" w:rsidR="001E40B8" w:rsidRDefault="001E40B8" w:rsidP="001E40B8">
      <w:pPr>
        <w:tabs>
          <w:tab w:val="left" w:pos="540"/>
          <w:tab w:val="left" w:pos="9810"/>
        </w:tabs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 </w:t>
      </w:r>
      <w:r>
        <w:rPr>
          <w:rFonts w:ascii="Sylfaen" w:hAnsi="Sylfaen"/>
          <w:b/>
          <w:sz w:val="20"/>
          <w:szCs w:val="20"/>
          <w:lang w:val="ka-GE"/>
        </w:rPr>
        <w:t>: 5 დღიანი</w:t>
      </w:r>
    </w:p>
    <w:sectPr w:rsidR="001E4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742"/>
    <w:rsid w:val="00141549"/>
    <w:rsid w:val="001E40B8"/>
    <w:rsid w:val="00243BE0"/>
    <w:rsid w:val="00346742"/>
    <w:rsid w:val="0056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F2202"/>
  <w15:chartTrackingRefBased/>
  <w15:docId w15:val="{DAD85219-4D4E-46BE-A594-199A8BECE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0B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8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2026-07-10T15:30:00Z</dcterms:created>
  <dcterms:modified xsi:type="dcterms:W3CDTF">2026-07-10T15:36:00Z</dcterms:modified>
</cp:coreProperties>
</file>