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15B4" w14:textId="77777777" w:rsidR="009B3BCB" w:rsidRPr="00E1416A" w:rsidRDefault="009B3BCB" w:rsidP="009B3BCB">
      <w:pPr>
        <w:jc w:val="center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სადგურის მორიგე</w:t>
      </w:r>
    </w:p>
    <w:p w14:paraId="33D51BD9" w14:textId="2CECF9EF" w:rsidR="009B3BCB" w:rsidRPr="00E1416A" w:rsidRDefault="009B3BCB" w:rsidP="009B3BCB">
      <w:pPr>
        <w:rPr>
          <w:rFonts w:ascii="Sylfaen" w:hAnsi="Sylfaen"/>
          <w:b/>
          <w:sz w:val="20"/>
          <w:szCs w:val="20"/>
          <w:lang w:val="ka-GE"/>
        </w:rPr>
      </w:pPr>
      <w:r w:rsidRPr="00E1416A">
        <w:rPr>
          <w:rFonts w:ascii="Sylfaen" w:hAnsi="Sylfaen"/>
          <w:b/>
          <w:sz w:val="20"/>
          <w:szCs w:val="20"/>
          <w:lang w:val="ka-GE"/>
        </w:rPr>
        <w:t xml:space="preserve"> </w:t>
      </w:r>
    </w:p>
    <w:p w14:paraId="119A0FED" w14:textId="77777777" w:rsidR="009B3BCB" w:rsidRPr="00E1416A" w:rsidRDefault="009B3BCB" w:rsidP="009B3BCB">
      <w:pPr>
        <w:rPr>
          <w:rFonts w:ascii="Sylfaen" w:hAnsi="Sylfaen"/>
          <w:b/>
          <w:sz w:val="20"/>
          <w:szCs w:val="20"/>
          <w:u w:val="single"/>
          <w:lang w:val="en-US"/>
        </w:rPr>
      </w:pPr>
    </w:p>
    <w:p w14:paraId="5E61C47F" w14:textId="77777777" w:rsidR="009B3BCB" w:rsidRPr="00E1416A" w:rsidRDefault="009B3BCB" w:rsidP="009B3BCB">
      <w:pPr>
        <w:ind w:firstLine="708"/>
        <w:rPr>
          <w:rFonts w:ascii="Sylfaen" w:hAnsi="Sylfaen"/>
          <w:b/>
          <w:sz w:val="20"/>
          <w:szCs w:val="20"/>
          <w:lang w:val="ka-GE"/>
        </w:rPr>
      </w:pPr>
      <w:r w:rsidRPr="00E1416A">
        <w:rPr>
          <w:rFonts w:ascii="Sylfaen" w:hAnsi="Sylfaen"/>
          <w:b/>
          <w:sz w:val="20"/>
          <w:szCs w:val="20"/>
          <w:lang w:val="ka-GE"/>
        </w:rPr>
        <w:t>საკვალიფიკაციო მოთხოვნები:</w:t>
      </w:r>
    </w:p>
    <w:tbl>
      <w:tblPr>
        <w:tblpPr w:leftFromText="180" w:rightFromText="180" w:vertAnchor="text" w:horzAnchor="page" w:tblpX="1513" w:tblpY="257"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3168"/>
        <w:gridCol w:w="4500"/>
      </w:tblGrid>
      <w:tr w:rsidR="009B3BCB" w14:paraId="52F4CB62" w14:textId="77777777" w:rsidTr="002B597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2E53" w14:textId="77777777" w:rsidR="009B3BCB" w:rsidRDefault="009B3BCB" w:rsidP="002B5974">
            <w:pPr>
              <w:numPr>
                <w:ilvl w:val="0"/>
                <w:numId w:val="1"/>
              </w:numPr>
              <w:rPr>
                <w:rFonts w:ascii="AcadNusx" w:hAnsi="AcadNusx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1F76" w14:textId="77777777" w:rsidR="009B3BCB" w:rsidRPr="00E1416A" w:rsidRDefault="009B3BCB" w:rsidP="002B5974">
            <w:pPr>
              <w:rPr>
                <w:rFonts w:ascii="AcadNusx" w:hAnsi="AcadNusx"/>
                <w:color w:val="000000"/>
                <w:sz w:val="18"/>
                <w:szCs w:val="18"/>
              </w:rPr>
            </w:pPr>
            <w:r w:rsidRPr="00E1416A">
              <w:rPr>
                <w:rFonts w:ascii="Sylfaen" w:hAnsi="Sylfaen" w:cs="Sylfaen"/>
                <w:color w:val="000000"/>
                <w:sz w:val="18"/>
                <w:szCs w:val="18"/>
              </w:rPr>
              <w:t>განათლება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5CEA0" w14:textId="77777777" w:rsidR="009B3BCB" w:rsidRPr="00C032E0" w:rsidRDefault="009B3BCB" w:rsidP="002B5974">
            <w:pPr>
              <w:rPr>
                <w:rFonts w:ascii="Sylfaen" w:hAnsi="Sylfaen" w:cs="Sylfaen"/>
                <w:color w:val="000000"/>
                <w:sz w:val="18"/>
                <w:szCs w:val="18"/>
                <w:lang w:val="en-US"/>
              </w:rPr>
            </w:pPr>
            <w:r w:rsidRPr="00C032E0">
              <w:rPr>
                <w:rFonts w:ascii="Sylfaen" w:hAnsi="Sylfaen" w:cs="Sylfaen"/>
                <w:sz w:val="18"/>
                <w:szCs w:val="18"/>
                <w:lang w:val="ka-GE"/>
              </w:rPr>
              <w:t>საშუალო პროფესიული-ტექნიკური.</w:t>
            </w:r>
          </w:p>
        </w:tc>
      </w:tr>
      <w:tr w:rsidR="009B3BCB" w14:paraId="3C58F920" w14:textId="77777777" w:rsidTr="002B597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40CD" w14:textId="77777777" w:rsidR="009B3BCB" w:rsidRDefault="009B3BCB" w:rsidP="002B5974">
            <w:pPr>
              <w:numPr>
                <w:ilvl w:val="0"/>
                <w:numId w:val="1"/>
              </w:numPr>
              <w:rPr>
                <w:rFonts w:ascii="AcadNusx" w:hAnsi="AcadNusx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B5EA" w14:textId="77777777" w:rsidR="009B3BCB" w:rsidRPr="00E1416A" w:rsidRDefault="009B3BCB" w:rsidP="002B5974">
            <w:pPr>
              <w:rPr>
                <w:rFonts w:ascii="AcadNusx" w:hAnsi="AcadNusx"/>
                <w:color w:val="000000"/>
                <w:sz w:val="18"/>
                <w:szCs w:val="18"/>
              </w:rPr>
            </w:pPr>
            <w:r w:rsidRPr="00E1416A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სამუშაო</w:t>
            </w:r>
            <w:r w:rsidRPr="00E1416A">
              <w:rPr>
                <w:rFonts w:ascii="AcadNusx" w:hAnsi="AcadNusx"/>
                <w:color w:val="000000"/>
                <w:sz w:val="18"/>
                <w:szCs w:val="18"/>
                <w:lang w:val="ka-GE"/>
              </w:rPr>
              <w:t xml:space="preserve"> </w:t>
            </w:r>
            <w:r w:rsidRPr="00E1416A">
              <w:rPr>
                <w:rFonts w:ascii="Sylfaen" w:hAnsi="Sylfaen" w:cs="Sylfaen"/>
                <w:color w:val="000000"/>
                <w:sz w:val="18"/>
                <w:szCs w:val="18"/>
              </w:rPr>
              <w:t>გამოცდილება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CA9BF" w14:textId="77777777" w:rsidR="009B3BCB" w:rsidRPr="00D9785F" w:rsidRDefault="009B3BCB" w:rsidP="002B5974">
            <w:pP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9B3BCB" w:rsidRPr="00FB7189" w14:paraId="4CB1B7ED" w14:textId="77777777" w:rsidTr="002B5974">
        <w:trPr>
          <w:trHeight w:val="42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1A77" w14:textId="77777777" w:rsidR="009B3BCB" w:rsidRPr="00470A43" w:rsidRDefault="009B3BCB" w:rsidP="002B5974">
            <w:pPr>
              <w:numPr>
                <w:ilvl w:val="0"/>
                <w:numId w:val="1"/>
              </w:numPr>
              <w:rPr>
                <w:rFonts w:ascii="AcadNusx" w:hAnsi="AcadNusx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18E6" w14:textId="77777777" w:rsidR="009B3BCB" w:rsidRPr="00E1416A" w:rsidRDefault="009B3BCB" w:rsidP="002B5974">
            <w:pPr>
              <w:rPr>
                <w:rFonts w:ascii="AcadNusx" w:hAnsi="AcadNusx"/>
                <w:color w:val="000000"/>
                <w:sz w:val="18"/>
                <w:szCs w:val="18"/>
              </w:rPr>
            </w:pPr>
            <w:r w:rsidRPr="00E1416A">
              <w:rPr>
                <w:rFonts w:ascii="Sylfaen" w:hAnsi="Sylfaen" w:cs="Sylfaen"/>
                <w:color w:val="000000"/>
                <w:sz w:val="18"/>
                <w:szCs w:val="18"/>
              </w:rPr>
              <w:t>აუცილებელი</w:t>
            </w:r>
            <w:r w:rsidRPr="00E1416A">
              <w:rPr>
                <w:rFonts w:ascii="AcadNusx" w:hAnsi="AcadNusx"/>
                <w:color w:val="000000"/>
                <w:sz w:val="18"/>
                <w:szCs w:val="18"/>
              </w:rPr>
              <w:t xml:space="preserve"> </w:t>
            </w:r>
            <w:r w:rsidRPr="00E1416A">
              <w:rPr>
                <w:rFonts w:ascii="Sylfaen" w:hAnsi="Sylfaen" w:cs="Sylfaen"/>
                <w:color w:val="000000"/>
                <w:sz w:val="18"/>
                <w:szCs w:val="18"/>
              </w:rPr>
              <w:t>ცოდნა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62F4F" w14:textId="77777777" w:rsidR="009B3BCB" w:rsidRPr="00D9785F" w:rsidRDefault="009B3BCB" w:rsidP="002B5974">
            <w:pPr>
              <w:rPr>
                <w:rFonts w:ascii="AcadNusx" w:hAnsi="AcadNusx"/>
                <w:color w:val="000000"/>
                <w:sz w:val="18"/>
                <w:szCs w:val="18"/>
              </w:rPr>
            </w:pPr>
            <w:r w:rsidRPr="00D9785F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</w:t>
            </w:r>
          </w:p>
        </w:tc>
      </w:tr>
      <w:tr w:rsidR="009B3BCB" w14:paraId="0568D145" w14:textId="77777777" w:rsidTr="002B5974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CAD9" w14:textId="77777777" w:rsidR="009B3BCB" w:rsidRPr="00FB7189" w:rsidRDefault="009B3BCB" w:rsidP="002B5974">
            <w:pPr>
              <w:numPr>
                <w:ilvl w:val="0"/>
                <w:numId w:val="1"/>
              </w:numPr>
              <w:rPr>
                <w:rFonts w:ascii="AcadNusx" w:hAnsi="AcadNusx"/>
                <w:color w:val="000000"/>
                <w:sz w:val="22"/>
                <w:szCs w:val="22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D92D" w14:textId="77777777" w:rsidR="009B3BCB" w:rsidRPr="00E1416A" w:rsidRDefault="009B3BCB" w:rsidP="002B5974">
            <w:pP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E1416A">
              <w:rPr>
                <w:rFonts w:ascii="Sylfaen" w:hAnsi="Sylfaen" w:cs="Sylfaen"/>
                <w:color w:val="000000"/>
                <w:sz w:val="18"/>
                <w:szCs w:val="18"/>
              </w:rPr>
              <w:t>სხვა</w:t>
            </w:r>
            <w:r w:rsidRPr="00E1416A">
              <w:rPr>
                <w:rFonts w:ascii="Sylfaen" w:hAnsi="Sylfaen" w:cs="Sylfaen"/>
                <w:color w:val="000000"/>
                <w:sz w:val="18"/>
                <w:szCs w:val="18"/>
                <w:lang w:val="en-US"/>
              </w:rPr>
              <w:t xml:space="preserve"> </w:t>
            </w:r>
            <w:r w:rsidRPr="00E1416A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მოთხოვნები(სასურველია)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4DDE" w14:textId="77777777" w:rsidR="009B3BCB" w:rsidRPr="00DB068D" w:rsidRDefault="009B3BCB" w:rsidP="002B5974">
            <w:pPr>
              <w:rPr>
                <w:rFonts w:ascii="Sylfaen" w:hAnsi="Sylfaen" w:cs="Arial"/>
                <w:bCs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Arial"/>
                <w:bCs/>
                <w:color w:val="000000"/>
                <w:sz w:val="18"/>
                <w:szCs w:val="18"/>
                <w:lang w:val="ka-GE"/>
              </w:rPr>
              <w:t xml:space="preserve">ოპერატიულობა, დაკვირვებულობა, სწრაფი გადაწყვეტილების მიღების უნარი. </w:t>
            </w:r>
          </w:p>
          <w:p w14:paraId="65FF122A" w14:textId="77777777" w:rsidR="009B3BCB" w:rsidRPr="00D9785F" w:rsidRDefault="009B3BCB" w:rsidP="002B5974">
            <w:pPr>
              <w:rPr>
                <w:rFonts w:ascii="Sylfaen" w:hAnsi="Sylfaen" w:cs="Arial"/>
                <w:sz w:val="18"/>
                <w:szCs w:val="18"/>
                <w:lang w:val="en-US"/>
              </w:rPr>
            </w:pPr>
          </w:p>
        </w:tc>
      </w:tr>
    </w:tbl>
    <w:p w14:paraId="2130E8C9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6C5F1AA5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178E0B8D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3F5DF15F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1201987D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6243B81E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5AFB4664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74C84EF4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</w:p>
    <w:p w14:paraId="4389E4AC" w14:textId="77777777" w:rsidR="009B3BCB" w:rsidRPr="00E1416A" w:rsidRDefault="009B3BCB" w:rsidP="009B3BCB">
      <w:pPr>
        <w:rPr>
          <w:rFonts w:ascii="Sylfaen" w:hAnsi="Sylfaen"/>
          <w:b/>
          <w:sz w:val="20"/>
          <w:szCs w:val="20"/>
          <w:lang w:val="ka-GE"/>
        </w:rPr>
      </w:pPr>
      <w:r w:rsidRPr="00E1416A">
        <w:rPr>
          <w:rFonts w:ascii="Sylfaen" w:hAnsi="Sylfaen"/>
          <w:sz w:val="20"/>
          <w:szCs w:val="20"/>
          <w:lang w:val="ka-GE"/>
        </w:rPr>
        <w:t xml:space="preserve">     </w:t>
      </w:r>
      <w:r w:rsidRPr="00E1416A">
        <w:rPr>
          <w:rFonts w:ascii="Sylfaen" w:hAnsi="Sylfaen"/>
          <w:b/>
          <w:sz w:val="20"/>
          <w:szCs w:val="20"/>
          <w:lang w:val="ka-GE"/>
        </w:rPr>
        <w:t xml:space="preserve">  ფუნქცია - მოვალეობები:         </w:t>
      </w:r>
    </w:p>
    <w:p w14:paraId="1C16620B" w14:textId="77777777" w:rsidR="009B3BCB" w:rsidRPr="00E1416A" w:rsidRDefault="009B3BCB" w:rsidP="009B3BCB">
      <w:pPr>
        <w:ind w:firstLine="708"/>
        <w:rPr>
          <w:rFonts w:ascii="Sylfaen" w:hAnsi="Sylfaen"/>
          <w:bCs/>
          <w:i/>
          <w:color w:val="000000"/>
          <w:sz w:val="20"/>
          <w:szCs w:val="20"/>
          <w:lang w:val="ka-GE"/>
        </w:rPr>
      </w:pPr>
      <w:r w:rsidRPr="00E1416A">
        <w:rPr>
          <w:rFonts w:ascii="Sylfaen" w:hAnsi="Sylfaen"/>
          <w:i/>
          <w:sz w:val="20"/>
          <w:szCs w:val="20"/>
          <w:lang w:val="ka-GE"/>
        </w:rPr>
        <w:t>(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რა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ფუნქციებს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ასრულებს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ეს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თანამდებობა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და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რა</w:t>
      </w:r>
      <w:r w:rsidRPr="00E1416A">
        <w:rPr>
          <w:rFonts w:ascii="AcadNusx" w:hAnsi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მოვალეობები</w:t>
      </w:r>
      <w:r w:rsidRPr="00E1416A">
        <w:rPr>
          <w:rFonts w:ascii="AcadNusx" w:hAnsi="AcadNusx" w:cs="AcadNusx"/>
          <w:bCs/>
          <w:i/>
          <w:color w:val="000000"/>
          <w:sz w:val="20"/>
          <w:szCs w:val="20"/>
        </w:rPr>
        <w:t xml:space="preserve"> 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აკი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  <w:lang w:val="ka-GE"/>
        </w:rPr>
        <w:t>ს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</w:rPr>
        <w:t>რია</w:t>
      </w:r>
      <w:r w:rsidRPr="00E1416A">
        <w:rPr>
          <w:rFonts w:ascii="Sylfaen" w:hAnsi="Sylfaen" w:cs="Sylfaen"/>
          <w:bCs/>
          <w:i/>
          <w:color w:val="000000"/>
          <w:sz w:val="20"/>
          <w:szCs w:val="20"/>
          <w:lang w:val="ka-GE"/>
        </w:rPr>
        <w:t xml:space="preserve"> ამ თანამდებობას</w:t>
      </w:r>
      <w:r w:rsidRPr="00E1416A">
        <w:rPr>
          <w:rFonts w:ascii="Sylfaen" w:hAnsi="Sylfaen"/>
          <w:bCs/>
          <w:i/>
          <w:color w:val="000000"/>
          <w:sz w:val="20"/>
          <w:szCs w:val="20"/>
          <w:lang w:val="ka-GE"/>
        </w:rPr>
        <w:t>)</w:t>
      </w:r>
    </w:p>
    <w:p w14:paraId="21BC0562" w14:textId="77777777" w:rsidR="009B3BCB" w:rsidRPr="00E1416A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tbl>
      <w:tblPr>
        <w:tblpPr w:leftFromText="180" w:rightFromText="180" w:vertAnchor="text" w:tblpX="558" w:tblpY="1"/>
        <w:tblOverlap w:val="never"/>
        <w:tblW w:w="8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7386"/>
      </w:tblGrid>
      <w:tr w:rsidR="009B3BCB" w14:paraId="4209656D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BB8" w14:textId="77777777" w:rsidR="009B3BCB" w:rsidRDefault="009B3BCB" w:rsidP="002B5974">
            <w:pPr>
              <w:ind w:left="360"/>
              <w:rPr>
                <w:rFonts w:ascii="Sylfaen" w:hAnsi="Sylfaen"/>
                <w:bCs/>
                <w:i/>
                <w:color w:val="000000"/>
                <w:lang w:val="ka-GE"/>
              </w:rPr>
            </w:pPr>
            <w:r>
              <w:rPr>
                <w:rFonts w:ascii="Sylfaen" w:hAnsi="Sylfaen"/>
                <w:bCs/>
                <w:i/>
                <w:color w:val="000000"/>
                <w:lang w:val="ka-GE"/>
              </w:rPr>
              <w:t>#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E7C0" w14:textId="77777777" w:rsidR="009B3BCB" w:rsidRDefault="009B3BCB" w:rsidP="002B5974">
            <w:pPr>
              <w:jc w:val="center"/>
              <w:rPr>
                <w:rFonts w:ascii="Sylfaen" w:hAnsi="Sylfaen" w:cs="Sylfaen"/>
                <w:i/>
                <w:color w:val="000000"/>
                <w:lang w:val="ka-GE"/>
              </w:rPr>
            </w:pPr>
            <w:r>
              <w:rPr>
                <w:rFonts w:ascii="Sylfaen" w:hAnsi="Sylfaen" w:cs="Sylfaen"/>
                <w:i/>
                <w:color w:val="000000"/>
                <w:lang w:val="ka-GE"/>
              </w:rPr>
              <w:t>ფუნქციები და მოვალეობები:</w:t>
            </w:r>
          </w:p>
        </w:tc>
      </w:tr>
      <w:tr w:rsidR="009B3BCB" w:rsidRPr="00045668" w14:paraId="4FA2CDE6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D4AB" w14:textId="77777777" w:rsidR="009B3BCB" w:rsidRDefault="009B3BCB" w:rsidP="002B5974">
            <w:pPr>
              <w:numPr>
                <w:ilvl w:val="0"/>
                <w:numId w:val="2"/>
              </w:numPr>
              <w:rPr>
                <w:rFonts w:ascii="AcadNusx" w:hAnsi="AcadNusx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FAEA9" w14:textId="77777777" w:rsidR="009B3BCB" w:rsidRPr="00DB068D" w:rsidRDefault="009B3BCB" w:rsidP="002B5974">
            <w:pPr>
              <w:tabs>
                <w:tab w:val="left" w:pos="993"/>
              </w:tabs>
              <w:rPr>
                <w:rFonts w:ascii="Sylfaen" w:hAnsi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ამატარებლო</w:t>
            </w:r>
            <w:r w:rsidRPr="00DB068D">
              <w:rPr>
                <w:rFonts w:ascii="Sylfaen" w:hAnsi="Sylfaen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და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სამანევრო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სამუშაოების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ხელმძღვანელობა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და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უსაფრთხო</w:t>
            </w:r>
            <w:r w:rsidRPr="00DB068D">
              <w:rPr>
                <w:rFonts w:ascii="Sylfaen" w:hAnsi="Sylfaen" w:cs="AcadNusx"/>
                <w:color w:val="000000"/>
                <w:sz w:val="18"/>
                <w:szCs w:val="18"/>
              </w:rPr>
              <w:t xml:space="preserve"> 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</w:rPr>
              <w:t>შესრულება</w:t>
            </w: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 xml:space="preserve"> სადგურში.</w:t>
            </w:r>
          </w:p>
          <w:p w14:paraId="7F3C840C" w14:textId="77777777" w:rsidR="009B3BCB" w:rsidRPr="00DB068D" w:rsidRDefault="009B3BCB" w:rsidP="002B5974">
            <w:pPr>
              <w:rPr>
                <w:rFonts w:ascii="Sylfaen" w:hAnsi="Sylfaen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B3BCB" w:rsidRPr="00045668" w14:paraId="18CF8426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CF0A" w14:textId="77777777" w:rsidR="009B3BCB" w:rsidRDefault="009B3BCB" w:rsidP="002B5974">
            <w:pPr>
              <w:numPr>
                <w:ilvl w:val="0"/>
                <w:numId w:val="2"/>
              </w:numPr>
              <w:rPr>
                <w:rFonts w:ascii="AcadNusx" w:hAnsi="AcadNusx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08E59" w14:textId="77777777" w:rsidR="009B3BCB" w:rsidRPr="00DB068D" w:rsidRDefault="009B3BCB" w:rsidP="002B5974">
            <w:pPr>
              <w:tabs>
                <w:tab w:val="left" w:pos="993"/>
              </w:tabs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ოპერატიული გეგმის და მოძრაობის გრაფიკის შესაბამისად მატარებელთა შეუფერხებელი მიღება-გაგზავნა;</w:t>
            </w:r>
          </w:p>
          <w:p w14:paraId="3AD1AC65" w14:textId="77777777" w:rsidR="009B3BCB" w:rsidRPr="00DB068D" w:rsidRDefault="009B3BCB" w:rsidP="002B5974">
            <w:pPr>
              <w:rPr>
                <w:rFonts w:ascii="Sylfaen" w:hAnsi="Sylfaen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B3BCB" w:rsidRPr="00045668" w14:paraId="7396D3EC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5708" w14:textId="77777777" w:rsidR="009B3BCB" w:rsidRDefault="009B3BCB" w:rsidP="002B5974">
            <w:pPr>
              <w:numPr>
                <w:ilvl w:val="0"/>
                <w:numId w:val="2"/>
              </w:numPr>
              <w:rPr>
                <w:rFonts w:ascii="AcadNusx" w:hAnsi="AcadNusx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0B4B5" w14:textId="77777777" w:rsidR="009B3BCB" w:rsidRPr="00DB068D" w:rsidRDefault="009B3BCB" w:rsidP="002B5974">
            <w:pPr>
              <w:tabs>
                <w:tab w:val="left" w:pos="993"/>
              </w:tabs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მატარებელთა განფორმირება-ფორმირების ოპერაციების  ხელმძღვანელობა;</w:t>
            </w:r>
          </w:p>
          <w:p w14:paraId="1FB165B0" w14:textId="77777777" w:rsidR="009B3BCB" w:rsidRPr="00DB068D" w:rsidRDefault="009B3BCB" w:rsidP="002B5974">
            <w:pPr>
              <w:rPr>
                <w:rFonts w:ascii="AcadNusx" w:hAnsi="AcadNusx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B3BCB" w:rsidRPr="00045668" w14:paraId="2408BE62" w14:textId="77777777" w:rsidTr="002B5974">
        <w:trPr>
          <w:trHeight w:val="301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ED68" w14:textId="77777777" w:rsidR="009B3BCB" w:rsidRDefault="009B3BCB" w:rsidP="002B5974">
            <w:pPr>
              <w:numPr>
                <w:ilvl w:val="0"/>
                <w:numId w:val="2"/>
              </w:numPr>
              <w:rPr>
                <w:rFonts w:ascii="AcadNusx" w:hAnsi="AcadNusx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A58B" w14:textId="77777777" w:rsidR="009B3BCB" w:rsidRPr="00DB068D" w:rsidRDefault="009B3BCB" w:rsidP="002B5974">
            <w:pPr>
              <w:tabs>
                <w:tab w:val="left" w:pos="993"/>
              </w:tabs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მისაღებ-გასაგზავნი პარკის ლიანდაგებში  სამანევრო სამუშაოების წარმოება;</w:t>
            </w:r>
          </w:p>
          <w:p w14:paraId="67A79B96" w14:textId="77777777" w:rsidR="009B3BCB" w:rsidRPr="00DB068D" w:rsidRDefault="009B3BCB" w:rsidP="002B5974">
            <w:pPr>
              <w:rPr>
                <w:rFonts w:ascii="AcadNusx" w:hAnsi="AcadNusx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9B3BCB" w:rsidRPr="00045668" w14:paraId="6B0E4E0A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76DC" w14:textId="77777777" w:rsidR="009B3BCB" w:rsidRDefault="009B3BCB" w:rsidP="002B5974">
            <w:pPr>
              <w:numPr>
                <w:ilvl w:val="0"/>
                <w:numId w:val="2"/>
              </w:numPr>
              <w:rPr>
                <w:rFonts w:ascii="AcadNusx" w:hAnsi="AcadNusx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8DE25" w14:textId="77777777" w:rsidR="009B3BCB" w:rsidRPr="00DB068D" w:rsidRDefault="009B3BCB" w:rsidP="002B5974">
            <w:pPr>
              <w:tabs>
                <w:tab w:val="left" w:pos="993"/>
              </w:tabs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სადგურის მოძრაობასთან დაკავშირებული მუშაკების მუშაობის კონტროლი;</w:t>
            </w:r>
          </w:p>
          <w:p w14:paraId="0B9EED9D" w14:textId="77777777" w:rsidR="009B3BCB" w:rsidRPr="00DB068D" w:rsidRDefault="009B3BCB" w:rsidP="002B5974">
            <w:pPr>
              <w:spacing w:line="276" w:lineRule="auto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9B3BCB" w:rsidRPr="00FB7189" w14:paraId="4EE9319A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C3B4" w14:textId="77777777" w:rsidR="009B3BCB" w:rsidRDefault="009B3BCB" w:rsidP="002B5974">
            <w:pPr>
              <w:ind w:left="360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6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4A3C9" w14:textId="77777777" w:rsidR="009B3BCB" w:rsidRPr="00DB068D" w:rsidRDefault="009B3BCB" w:rsidP="002B5974">
            <w:pP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სადგურის მისაღებ-გასაგზავნი პარკის ლიანდაგებში ვაგონების დამაგრებისათვის განკარგულების გაცემა;</w:t>
            </w:r>
          </w:p>
          <w:p w14:paraId="26EC363B" w14:textId="77777777" w:rsidR="009B3BCB" w:rsidRPr="00DB068D" w:rsidRDefault="009B3BCB" w:rsidP="002B5974">
            <w:pPr>
              <w:spacing w:line="276" w:lineRule="auto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9B3BCB" w:rsidRPr="00FB7189" w14:paraId="6AF641DB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B550" w14:textId="77777777" w:rsidR="009B3BCB" w:rsidRDefault="009B3BCB" w:rsidP="002B5974">
            <w:pPr>
              <w:ind w:left="360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7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8AC21" w14:textId="77777777" w:rsidR="009B3BCB" w:rsidRPr="00DB068D" w:rsidRDefault="009B3BCB" w:rsidP="002B5974">
            <w:pPr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DB068D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კტსმ-ის მოწყობილობათა  კონტროლი და რეაგირება;</w:t>
            </w:r>
          </w:p>
          <w:p w14:paraId="2B5067AC" w14:textId="77777777" w:rsidR="009B3BCB" w:rsidRPr="00DB068D" w:rsidRDefault="009B3BCB" w:rsidP="002B597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46A60AB9" w14:textId="77777777" w:rsidR="009B3BCB" w:rsidRPr="00DB068D" w:rsidRDefault="009B3BCB" w:rsidP="002B5974">
            <w:pPr>
              <w:spacing w:line="276" w:lineRule="auto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9B3BCB" w:rsidRPr="00FB7189" w14:paraId="25E3B77C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68EC" w14:textId="77777777" w:rsidR="009B3BCB" w:rsidRDefault="009B3BCB" w:rsidP="002B5974">
            <w:pPr>
              <w:ind w:left="360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8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ACAAD" w14:textId="77777777" w:rsidR="009B3BCB" w:rsidRPr="0085629C" w:rsidRDefault="009B3BCB" w:rsidP="002B5974">
            <w:pPr>
              <w:tabs>
                <w:tab w:val="left" w:pos="9810"/>
              </w:tabs>
              <w:rPr>
                <w:rFonts w:ascii="Sylfaen" w:hAnsi="Sylfaen" w:cs="Sylfaen"/>
                <w:sz w:val="18"/>
                <w:szCs w:val="18"/>
              </w:rPr>
            </w:pPr>
            <w:r w:rsidRPr="0085629C">
              <w:rPr>
                <w:rFonts w:ascii="Sylfaen" w:hAnsi="Sylfaen" w:cs="Sylfaen"/>
                <w:sz w:val="18"/>
                <w:szCs w:val="18"/>
              </w:rPr>
              <w:t>მოვალეა დაიცვას შრომის შინაგანაწესი, ეთიკის კოდექსი და სხვა;</w:t>
            </w:r>
          </w:p>
          <w:p w14:paraId="434E1761" w14:textId="77777777" w:rsidR="009B3BCB" w:rsidRPr="0085629C" w:rsidRDefault="009B3BCB" w:rsidP="002B5974">
            <w:pPr>
              <w:spacing w:line="276" w:lineRule="auto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</w:p>
        </w:tc>
      </w:tr>
      <w:tr w:rsidR="009B3BCB" w:rsidRPr="00FB7189" w14:paraId="78600025" w14:textId="77777777" w:rsidTr="002B5974">
        <w:trPr>
          <w:trHeight w:val="555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E252" w14:textId="77777777" w:rsidR="009B3BCB" w:rsidRDefault="009B3BCB" w:rsidP="002B5974">
            <w:pPr>
              <w:ind w:left="360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9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12834" w14:textId="77777777" w:rsidR="009B3BCB" w:rsidRPr="00E1416A" w:rsidRDefault="009B3BCB" w:rsidP="002B5974">
            <w:pPr>
              <w:spacing w:line="276" w:lineRule="auto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 w:rsidRPr="00E1416A"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  <w:t>მოვალეა დაიცვას კონპიდენციალურობა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15F2808F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133A9DD5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4AC5AA7A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1C29E9B5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0EF78100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481C91F9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0B18E769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5572547A" w14:textId="77777777" w:rsidR="009B3BCB" w:rsidRDefault="009B3BCB" w:rsidP="009B3BCB">
      <w:pPr>
        <w:ind w:firstLine="708"/>
        <w:rPr>
          <w:rFonts w:ascii="Sylfaen" w:hAnsi="Sylfaen"/>
          <w:sz w:val="20"/>
          <w:szCs w:val="20"/>
          <w:lang w:val="ka-GE"/>
        </w:rPr>
      </w:pPr>
    </w:p>
    <w:p w14:paraId="1E1FA20A" w14:textId="77777777" w:rsidR="009B3BCB" w:rsidRPr="005266C6" w:rsidRDefault="009B3BCB" w:rsidP="009B3BCB">
      <w:pPr>
        <w:rPr>
          <w:rFonts w:ascii="Sylfaen" w:hAnsi="Sylfaen"/>
          <w:b/>
          <w:sz w:val="20"/>
          <w:szCs w:val="20"/>
          <w:lang w:val="ka-GE"/>
        </w:rPr>
      </w:pPr>
      <w:r w:rsidRPr="005266C6">
        <w:rPr>
          <w:rFonts w:ascii="Sylfaen" w:hAnsi="Sylfaen"/>
          <w:b/>
          <w:sz w:val="20"/>
          <w:szCs w:val="20"/>
          <w:lang w:val="ka-GE"/>
        </w:rPr>
        <w:t xml:space="preserve">         სამუშაო რეჟიმი</w:t>
      </w:r>
      <w:r>
        <w:rPr>
          <w:rFonts w:ascii="Sylfaen" w:hAnsi="Sylfaen"/>
          <w:b/>
          <w:sz w:val="20"/>
          <w:szCs w:val="20"/>
          <w:lang w:val="ka-GE"/>
        </w:rPr>
        <w:t>:  ცვლიანი</w:t>
      </w:r>
      <w:r w:rsidRPr="005266C6">
        <w:rPr>
          <w:rFonts w:ascii="Sylfaen" w:hAnsi="Sylfaen"/>
          <w:b/>
          <w:sz w:val="20"/>
          <w:szCs w:val="20"/>
          <w:lang w:val="ka-GE"/>
        </w:rPr>
        <w:t xml:space="preserve"> </w:t>
      </w:r>
    </w:p>
    <w:p w14:paraId="3E982BAE" w14:textId="77777777" w:rsidR="009B3BCB" w:rsidRPr="005266C6" w:rsidRDefault="009B3BCB" w:rsidP="009B3BCB">
      <w:pPr>
        <w:rPr>
          <w:rFonts w:ascii="Sylfaen" w:hAnsi="Sylfaen"/>
          <w:b/>
          <w:sz w:val="20"/>
          <w:szCs w:val="20"/>
          <w:lang w:val="ka-GE"/>
        </w:rPr>
      </w:pPr>
      <w:r w:rsidRPr="005266C6">
        <w:rPr>
          <w:rFonts w:ascii="Sylfaen" w:hAnsi="Sylfaen"/>
          <w:b/>
          <w:sz w:val="20"/>
          <w:szCs w:val="20"/>
          <w:lang w:val="ka-GE"/>
        </w:rPr>
        <w:tab/>
      </w:r>
    </w:p>
    <w:p w14:paraId="6ED08814" w14:textId="77777777" w:rsidR="009B3BCB" w:rsidRPr="005266C6" w:rsidRDefault="009B3BCB" w:rsidP="009B3BCB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        </w:t>
      </w:r>
      <w:r w:rsidRPr="005266C6">
        <w:rPr>
          <w:rFonts w:ascii="Sylfaen" w:hAnsi="Sylfaen"/>
          <w:b/>
          <w:sz w:val="20"/>
          <w:szCs w:val="20"/>
          <w:lang w:val="ka-GE"/>
        </w:rPr>
        <w:t xml:space="preserve">სტრუქტურული ერთეულის დასახელება: </w:t>
      </w:r>
    </w:p>
    <w:p w14:paraId="51014740" w14:textId="77777777" w:rsidR="009B3BCB" w:rsidRDefault="009B3BCB" w:rsidP="009B3BCB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 w:cs="Sylfaen"/>
          <w:b/>
          <w:sz w:val="18"/>
          <w:szCs w:val="18"/>
          <w:u w:val="single"/>
          <w:lang w:val="ka-GE"/>
        </w:rPr>
        <w:t xml:space="preserve">        </w:t>
      </w:r>
      <w:r w:rsidRPr="00E1416A">
        <w:rPr>
          <w:rFonts w:ascii="Sylfaen" w:hAnsi="Sylfaen" w:cs="Sylfaen"/>
          <w:b/>
          <w:sz w:val="18"/>
          <w:szCs w:val="18"/>
          <w:u w:val="single"/>
          <w:lang w:val="ka-GE"/>
        </w:rPr>
        <w:t>სატვირთო გადაზიდვების დეპარტამენტი</w:t>
      </w:r>
      <w:r>
        <w:rPr>
          <w:rFonts w:ascii="Sylfaen" w:hAnsi="Sylfaen" w:cs="Sylfaen"/>
          <w:b/>
          <w:sz w:val="18"/>
          <w:szCs w:val="18"/>
          <w:u w:val="single"/>
          <w:lang w:val="ka-GE"/>
        </w:rPr>
        <w:t>: სადგური  სამტრედია</w:t>
      </w:r>
    </w:p>
    <w:p w14:paraId="39172FF4" w14:textId="77777777" w:rsidR="009B3BCB" w:rsidRDefault="009B3BCB" w:rsidP="009B3BCB">
      <w:pPr>
        <w:ind w:firstLine="708"/>
        <w:rPr>
          <w:rFonts w:ascii="Sylfaen" w:hAnsi="Sylfaen"/>
          <w:b/>
          <w:sz w:val="28"/>
          <w:szCs w:val="28"/>
          <w:lang w:val="en-US"/>
        </w:rPr>
      </w:pPr>
    </w:p>
    <w:sectPr w:rsidR="009B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13D06"/>
    <w:multiLevelType w:val="hybridMultilevel"/>
    <w:tmpl w:val="AC7EF496"/>
    <w:lvl w:ilvl="0" w:tplc="DE54EFE4">
      <w:start w:val="1"/>
      <w:numFmt w:val="decimal"/>
      <w:lvlText w:val="%1."/>
      <w:lvlJc w:val="left"/>
      <w:pPr>
        <w:tabs>
          <w:tab w:val="num" w:pos="1032"/>
        </w:tabs>
        <w:ind w:left="1032" w:hanging="1032"/>
      </w:pPr>
    </w:lvl>
    <w:lvl w:ilvl="1" w:tplc="04190019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32"/>
        </w:tabs>
        <w:ind w:left="223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72"/>
        </w:tabs>
        <w:ind w:left="367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92"/>
        </w:tabs>
        <w:ind w:left="439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32"/>
        </w:tabs>
        <w:ind w:left="583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52"/>
        </w:tabs>
        <w:ind w:left="6552" w:hanging="360"/>
      </w:pPr>
    </w:lvl>
  </w:abstractNum>
  <w:abstractNum w:abstractNumId="1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B7"/>
    <w:rsid w:val="009B3BCB"/>
    <w:rsid w:val="00BD5BDE"/>
    <w:rsid w:val="00D3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05E6"/>
  <w15:chartTrackingRefBased/>
  <w15:docId w15:val="{B34D500A-AFCA-4928-86E2-88A4D017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2</cp:revision>
  <dcterms:created xsi:type="dcterms:W3CDTF">2025-05-05T13:36:00Z</dcterms:created>
  <dcterms:modified xsi:type="dcterms:W3CDTF">2025-05-05T13:37:00Z</dcterms:modified>
</cp:coreProperties>
</file>