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2E6E4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6D37DE1D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1350E929" w14:textId="77777777" w:rsidR="0076396E" w:rsidRPr="004D54BC" w:rsidRDefault="0076396E" w:rsidP="0076396E">
      <w:pPr>
        <w:jc w:val="right"/>
        <w:rPr>
          <w:rFonts w:ascii="Sylfaen" w:hAnsi="Sylfaen"/>
          <w:b/>
          <w:sz w:val="24"/>
          <w:szCs w:val="24"/>
          <w:lang w:val="ka-GE"/>
        </w:rPr>
      </w:pPr>
      <w:r w:rsidRPr="00E56BAD">
        <w:rPr>
          <w:rFonts w:ascii="Sylfaen" w:hAnsi="Sylfaen"/>
          <w:i/>
          <w:sz w:val="24"/>
          <w:szCs w:val="24"/>
          <w:lang w:val="ka-GE"/>
        </w:rPr>
        <w:t>დანართი #</w:t>
      </w:r>
      <w:r>
        <w:rPr>
          <w:rFonts w:ascii="Sylfaen" w:hAnsi="Sylfaen"/>
          <w:i/>
          <w:sz w:val="24"/>
          <w:szCs w:val="24"/>
          <w:lang w:val="ka-GE"/>
        </w:rPr>
        <w:t>4</w:t>
      </w:r>
    </w:p>
    <w:p w14:paraId="220D8FA8" w14:textId="77777777" w:rsidR="0076396E" w:rsidRPr="00A4456E" w:rsidRDefault="0076396E" w:rsidP="0076396E">
      <w:pPr>
        <w:spacing w:after="0"/>
        <w:jc w:val="center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>სადგურის მორიგე (</w:t>
      </w:r>
      <w:r>
        <w:rPr>
          <w:rFonts w:ascii="Sylfaen" w:hAnsi="Sylfaen"/>
          <w:b/>
          <w:sz w:val="28"/>
          <w:szCs w:val="28"/>
        </w:rPr>
        <w:t xml:space="preserve">I </w:t>
      </w:r>
      <w:r>
        <w:rPr>
          <w:rFonts w:ascii="Sylfaen" w:hAnsi="Sylfaen"/>
          <w:b/>
          <w:sz w:val="28"/>
          <w:szCs w:val="28"/>
          <w:lang w:val="ka-GE"/>
        </w:rPr>
        <w:t>კატეგორიის სადგური)</w:t>
      </w:r>
    </w:p>
    <w:p w14:paraId="7D4CD7A0" w14:textId="77777777" w:rsidR="0076396E" w:rsidRDefault="0076396E" w:rsidP="0076396E">
      <w:pPr>
        <w:jc w:val="both"/>
        <w:rPr>
          <w:rFonts w:ascii="Sylfaen" w:hAnsi="Sylfaen"/>
          <w:b/>
          <w:sz w:val="24"/>
          <w:szCs w:val="24"/>
          <w:lang w:val="ka-GE"/>
        </w:rPr>
      </w:pPr>
      <w:r w:rsidRPr="00F45D8D">
        <w:rPr>
          <w:rFonts w:ascii="Sylfaen" w:hAnsi="Sylfaen"/>
          <w:b/>
          <w:sz w:val="24"/>
          <w:szCs w:val="24"/>
        </w:rPr>
        <w:t>1.</w:t>
      </w:r>
      <w:r w:rsidRPr="00F45D8D">
        <w:rPr>
          <w:rFonts w:ascii="Sylfaen" w:hAnsi="Sylfaen"/>
          <w:b/>
          <w:sz w:val="24"/>
          <w:szCs w:val="24"/>
          <w:lang w:val="ka-GE"/>
        </w:rPr>
        <w:t>ფუნქცია მოვალეობები:</w:t>
      </w:r>
    </w:p>
    <w:tbl>
      <w:tblPr>
        <w:tblpPr w:leftFromText="180" w:rightFromText="180" w:vertAnchor="text" w:horzAnchor="margin" w:tblpX="282" w:tblpY="173"/>
        <w:tblOverlap w:val="never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8"/>
        <w:gridCol w:w="9342"/>
      </w:tblGrid>
      <w:tr w:rsidR="0076396E" w:rsidRPr="00624B16" w14:paraId="6F790829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07F90CCA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786C5801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ოპერატიული გეგმის და მოძრაობის გრაფიკის შესაბამისად  მატარებელთა შეუფერხებელი მიღება  - გაგზავნა.</w:t>
            </w:r>
          </w:p>
        </w:tc>
      </w:tr>
      <w:tr w:rsidR="0076396E" w:rsidRPr="00624B16" w14:paraId="46D04FAD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113AF905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1E6FEC7E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მატარებელთა განფორმირება - ფორმირების ოპერაციების ხელმძღვანელობა.</w:t>
            </w:r>
          </w:p>
        </w:tc>
      </w:tr>
      <w:tr w:rsidR="0076396E" w:rsidRPr="00624B16" w14:paraId="2A363D98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408D78A3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0E59E86C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მისაღებ-გასაგზავნი პარკის ლიანდაგებში ყველა სამანევრო გადაადგილების მართვა</w:t>
            </w:r>
          </w:p>
        </w:tc>
      </w:tr>
      <w:tr w:rsidR="0076396E" w:rsidRPr="00624B16" w14:paraId="75BB3453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7DE5B932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70FEB037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ცვლაში მომუშავე სატვირთო გადაზიდვებთან დაკავშირებული  მუშაკების მუშაობის კონტროლი;</w:t>
            </w:r>
          </w:p>
        </w:tc>
      </w:tr>
      <w:tr w:rsidR="0076396E" w:rsidRPr="00624B16" w14:paraId="2061D4E9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29D34838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29864DC2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სადგურის მისაღებ- გასაგზავნი პარკის ლიანდაგებში ვაგონების დამაგრებისათვის განკარგულების გაცემა;</w:t>
            </w:r>
          </w:p>
        </w:tc>
      </w:tr>
      <w:tr w:rsidR="0076396E" w:rsidRPr="00624B16" w14:paraId="6EB861C6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6431A26B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5F30D06A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კტსმ-01 მომსახურების კონტროლი;</w:t>
            </w:r>
          </w:p>
        </w:tc>
      </w:tr>
      <w:tr w:rsidR="0076396E" w:rsidRPr="00624B16" w14:paraId="4408DB54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328BDF05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3AF7807C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ცვლის გადაბარების დადგენილი წესების მიხედვით უზრუნველყოფა;</w:t>
            </w:r>
          </w:p>
        </w:tc>
      </w:tr>
      <w:tr w:rsidR="0076396E" w:rsidRPr="00624B16" w14:paraId="5146791C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22D30DE5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15C8BEA5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ადგილობრივი პირობებიდან გამომდინარე ტგა-ს მიხედვითუზრუნველყოს მატარებლის შეხვედრა-გაცილება;</w:t>
            </w:r>
          </w:p>
        </w:tc>
      </w:tr>
      <w:tr w:rsidR="0076396E" w:rsidRPr="00624B16" w14:paraId="1691E41A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17A117B8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1A179A94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მატარებელთა მოძრაობასთან დაკავშირებული ინსტრუქციების,სადგურის ტექნოლოგიური პროცესის,სადგურის ტექნიკურ-განმკარგულებელი აქტის,უსაფრთხოების ტექნიკის  და საწარმოო სანიტარიის მოთხოვნათა დაცვა;</w:t>
            </w:r>
          </w:p>
        </w:tc>
      </w:tr>
      <w:tr w:rsidR="0076396E" w:rsidRPr="00624B16" w14:paraId="1E3B4996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75E88618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746D3FF3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სამატარებლო- ტექნიკური დოკუმენტაციის წარმოება;</w:t>
            </w:r>
          </w:p>
        </w:tc>
      </w:tr>
      <w:tr w:rsidR="0076396E" w:rsidRPr="00624B16" w14:paraId="2504F65A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6382C027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2A128F02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მოვალეა დაიცვას შრომის შინაგანაწესი და დისციპლინა;</w:t>
            </w:r>
          </w:p>
        </w:tc>
      </w:tr>
      <w:tr w:rsidR="0076396E" w:rsidRPr="00624B16" w14:paraId="5BA7C421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4A6B9E21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1D9E441D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მოვალეა იხელმძღვანელოს კომპანიის ერთიანი პოლიტიკის პრინციპებით და დაიცვას სამსახურის პროფესიული და მორალურ ზნეობრივი სტანდარტები;</w:t>
            </w:r>
          </w:p>
        </w:tc>
      </w:tr>
      <w:tr w:rsidR="0076396E" w:rsidRPr="00624B16" w14:paraId="4A548ED0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4E1C1DA6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27AA4638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მოვალეა ორგანიზაცია გაუკეთოს კომპანიის ხელმძღვანელობის მოთხოვნის შესაბამისად ინფორმაციის მომზადებას და მათ დროულ მიწოდებას;</w:t>
            </w:r>
          </w:p>
        </w:tc>
      </w:tr>
      <w:tr w:rsidR="0076396E" w:rsidRPr="00624B16" w14:paraId="023B810A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28F78B72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3BAD4BA3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მოვალეა ხელი მოაწეროს და ვიზა მისცეს დოკუმენტებს თავისი კომპეტენციის ფარგლებში;</w:t>
            </w:r>
          </w:p>
        </w:tc>
      </w:tr>
      <w:tr w:rsidR="0076396E" w:rsidRPr="00624B16" w14:paraId="2AA2E34B" w14:textId="77777777" w:rsidTr="003346E4">
        <w:trPr>
          <w:trHeight w:val="555"/>
        </w:trPr>
        <w:tc>
          <w:tcPr>
            <w:tcW w:w="738" w:type="dxa"/>
            <w:shd w:val="clear" w:color="auto" w:fill="auto"/>
            <w:vAlign w:val="center"/>
          </w:tcPr>
          <w:p w14:paraId="3FD2016C" w14:textId="77777777" w:rsidR="0076396E" w:rsidRPr="00624B16" w:rsidRDefault="0076396E" w:rsidP="003346E4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spacing w:after="0" w:line="240" w:lineRule="auto"/>
              <w:ind w:left="360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342" w:type="dxa"/>
            <w:shd w:val="clear" w:color="auto" w:fill="auto"/>
            <w:vAlign w:val="bottom"/>
          </w:tcPr>
          <w:p w14:paraId="768D6D31" w14:textId="77777777" w:rsidR="0076396E" w:rsidRPr="00624B16" w:rsidRDefault="0076396E" w:rsidP="003346E4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 w:rsidRPr="00624B16">
              <w:rPr>
                <w:rFonts w:ascii="Sylfaen" w:hAnsi="Sylfaen" w:cs="Sylfaen"/>
                <w:color w:val="000000"/>
                <w:lang w:val="ka-GE"/>
              </w:rPr>
              <w:t>მოვალეა დაიცვას კონპიდენციალურობა დასაქმებულთა პირად ინფორმაციებთან დაკავშირებით.</w:t>
            </w:r>
          </w:p>
        </w:tc>
      </w:tr>
    </w:tbl>
    <w:p w14:paraId="45F67CB4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1C1AD1AC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4BEA6383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79F882FC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4DC5FB0D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3F3D0527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22FB846F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  <w:r w:rsidRPr="00F45D8D">
        <w:rPr>
          <w:rFonts w:ascii="Sylfaen" w:hAnsi="Sylfaen"/>
          <w:b/>
          <w:sz w:val="24"/>
          <w:szCs w:val="24"/>
          <w:lang w:val="ka-GE"/>
        </w:rPr>
        <w:t>2</w:t>
      </w:r>
      <w:r w:rsidRPr="00F45D8D">
        <w:rPr>
          <w:rFonts w:ascii="Sylfaen" w:hAnsi="Sylfaen"/>
          <w:b/>
          <w:sz w:val="24"/>
          <w:szCs w:val="24"/>
        </w:rPr>
        <w:t>.</w:t>
      </w:r>
      <w:r>
        <w:rPr>
          <w:rFonts w:ascii="Sylfaen" w:hAnsi="Sylfaen"/>
          <w:b/>
          <w:sz w:val="24"/>
          <w:szCs w:val="24"/>
          <w:lang w:val="ka-GE"/>
        </w:rPr>
        <w:t>ს</w:t>
      </w:r>
      <w:r w:rsidRPr="00F45D8D">
        <w:rPr>
          <w:rFonts w:ascii="Sylfaen" w:hAnsi="Sylfaen"/>
          <w:b/>
          <w:sz w:val="24"/>
          <w:szCs w:val="24"/>
          <w:lang w:val="ka-GE"/>
        </w:rPr>
        <w:t>აკვალიფიკაციო მოთხოვნები:</w:t>
      </w:r>
    </w:p>
    <w:tbl>
      <w:tblPr>
        <w:tblpPr w:leftFromText="180" w:rightFromText="180" w:bottomFromText="200" w:vertAnchor="text" w:horzAnchor="page" w:tblpX="1459" w:tblpY="257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3291"/>
        <w:gridCol w:w="6376"/>
      </w:tblGrid>
      <w:tr w:rsidR="0076396E" w:rsidRPr="00EE57AE" w14:paraId="70900D6A" w14:textId="77777777" w:rsidTr="003346E4">
        <w:trPr>
          <w:trHeight w:val="35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52F1" w14:textId="77777777" w:rsidR="0076396E" w:rsidRPr="00A36744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BF5D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ru-RU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ru-RU"/>
              </w:rPr>
              <w:t>განათლება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4E7E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9E1EED">
              <w:rPr>
                <w:rFonts w:ascii="Sylfaen" w:hAnsi="Sylfaen" w:cs="Sylfaen"/>
                <w:lang w:val="ka-GE"/>
              </w:rPr>
              <w:t>საშუალო პროფესიული</w:t>
            </w:r>
            <w:r>
              <w:rPr>
                <w:rFonts w:ascii="Sylfaen" w:hAnsi="Sylfaen" w:cs="Sylfaen"/>
                <w:lang w:val="ka-GE"/>
              </w:rPr>
              <w:t>-ტექნიკური.</w:t>
            </w:r>
          </w:p>
        </w:tc>
      </w:tr>
      <w:tr w:rsidR="0076396E" w:rsidRPr="00EE57AE" w14:paraId="208691FE" w14:textId="77777777" w:rsidTr="003346E4">
        <w:trPr>
          <w:trHeight w:val="35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8CF3" w14:textId="77777777" w:rsidR="0076396E" w:rsidRPr="00A36744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2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F206B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ru-RU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 xml:space="preserve">სამუშაო </w:t>
            </w:r>
            <w:r w:rsidRPr="00EE57AE">
              <w:rPr>
                <w:rFonts w:ascii="Sylfaen" w:hAnsi="Sylfaen"/>
                <w:bCs/>
                <w:sz w:val="24"/>
                <w:szCs w:val="24"/>
                <w:lang w:val="ru-RU"/>
              </w:rPr>
              <w:t>გამოცდილება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B700E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</w:rPr>
            </w:pPr>
          </w:p>
        </w:tc>
      </w:tr>
      <w:tr w:rsidR="0076396E" w:rsidRPr="00EE57AE" w14:paraId="0BEE8BCC" w14:textId="77777777" w:rsidTr="003346E4">
        <w:trPr>
          <w:trHeight w:val="35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8CFF" w14:textId="77777777" w:rsidR="0076396E" w:rsidRPr="00A36744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F6AB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>აუცილებელი ცოდნა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0FC468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</w:rPr>
            </w:pPr>
          </w:p>
        </w:tc>
      </w:tr>
      <w:tr w:rsidR="0076396E" w:rsidRPr="00EE57AE" w14:paraId="5191552A" w14:textId="77777777" w:rsidTr="003346E4">
        <w:trPr>
          <w:trHeight w:val="470"/>
        </w:trPr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C58F" w14:textId="77777777" w:rsidR="0076396E" w:rsidRPr="00A36744" w:rsidRDefault="0076396E" w:rsidP="003346E4">
            <w:pPr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>4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DE7C" w14:textId="77777777" w:rsidR="0076396E" w:rsidRPr="00EE57AE" w:rsidRDefault="0076396E" w:rsidP="003346E4">
            <w:pPr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EE57AE">
              <w:rPr>
                <w:rFonts w:ascii="Sylfaen" w:hAnsi="Sylfaen"/>
                <w:bCs/>
                <w:sz w:val="24"/>
                <w:szCs w:val="24"/>
                <w:lang w:val="ka-GE"/>
              </w:rPr>
              <w:t>სხვა მოთხოვნები(სასურველია)</w:t>
            </w:r>
          </w:p>
        </w:tc>
        <w:tc>
          <w:tcPr>
            <w:tcW w:w="6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C053A" w14:textId="77777777" w:rsidR="0076396E" w:rsidRPr="00624B16" w:rsidRDefault="0076396E" w:rsidP="003346E4">
            <w:pPr>
              <w:rPr>
                <w:rFonts w:ascii="Sylfaen" w:hAnsi="Sylfaen" w:cs="Arial"/>
                <w:bCs/>
                <w:color w:val="000000"/>
                <w:lang w:val="ka-GE"/>
              </w:rPr>
            </w:pPr>
            <w:r w:rsidRPr="009E1EED">
              <w:rPr>
                <w:rFonts w:ascii="Sylfaen" w:hAnsi="Sylfaen" w:cs="Arial"/>
                <w:bCs/>
                <w:color w:val="000000"/>
                <w:lang w:val="ka-GE"/>
              </w:rPr>
              <w:t>ოპერატიულობა, დაკვირვებულობა, სწრაფი გადაწყვეტილების მიღების უნარი</w:t>
            </w:r>
            <w:r>
              <w:rPr>
                <w:rFonts w:ascii="Sylfaen" w:hAnsi="Sylfaen" w:cs="Arial"/>
                <w:bCs/>
                <w:color w:val="000000"/>
                <w:lang w:val="ka-GE"/>
              </w:rPr>
              <w:t>.</w:t>
            </w:r>
          </w:p>
        </w:tc>
      </w:tr>
    </w:tbl>
    <w:p w14:paraId="4F7D16F5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0CE681A9" w14:textId="77777777" w:rsidR="0076396E" w:rsidRDefault="0076396E" w:rsidP="0076396E">
      <w:pPr>
        <w:rPr>
          <w:rFonts w:ascii="Sylfaen" w:hAnsi="Sylfaen"/>
          <w:b/>
          <w:sz w:val="24"/>
          <w:szCs w:val="24"/>
          <w:lang w:val="ka-GE"/>
        </w:rPr>
      </w:pPr>
    </w:p>
    <w:p w14:paraId="0208DCE8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290F5FB6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4DD7A222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6473DB19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4BA94BBD" w14:textId="77777777" w:rsidR="0076396E" w:rsidRDefault="0076396E" w:rsidP="0076396E">
      <w:pPr>
        <w:rPr>
          <w:rFonts w:ascii="Sylfaen" w:hAnsi="Sylfaen"/>
          <w:b/>
          <w:sz w:val="24"/>
          <w:szCs w:val="24"/>
        </w:rPr>
      </w:pPr>
    </w:p>
    <w:p w14:paraId="38CB5C97" w14:textId="77777777" w:rsidR="0076396E" w:rsidRDefault="0076396E" w:rsidP="0076396E">
      <w:pPr>
        <w:rPr>
          <w:rFonts w:ascii="Sylfaen" w:hAnsi="Sylfaen"/>
          <w:sz w:val="24"/>
          <w:szCs w:val="24"/>
        </w:rPr>
      </w:pPr>
      <w:r w:rsidRPr="00F45D8D">
        <w:rPr>
          <w:rFonts w:ascii="Sylfaen" w:hAnsi="Sylfaen"/>
          <w:b/>
          <w:sz w:val="24"/>
          <w:szCs w:val="24"/>
        </w:rPr>
        <w:t>3.</w:t>
      </w:r>
      <w:r w:rsidRPr="00F45D8D">
        <w:rPr>
          <w:rFonts w:ascii="Sylfaen" w:hAnsi="Sylfaen"/>
          <w:b/>
          <w:sz w:val="24"/>
          <w:szCs w:val="24"/>
          <w:lang w:val="ka-GE"/>
        </w:rPr>
        <w:t>სამუშაო რეჟიმი</w:t>
      </w:r>
      <w:r>
        <w:rPr>
          <w:rFonts w:ascii="Sylfaen" w:hAnsi="Sylfaen"/>
          <w:b/>
          <w:sz w:val="24"/>
          <w:szCs w:val="24"/>
          <w:lang w:val="ka-GE"/>
        </w:rPr>
        <w:t xml:space="preserve">:  </w:t>
      </w:r>
      <w:r>
        <w:rPr>
          <w:rFonts w:ascii="Sylfaen" w:hAnsi="Sylfaen"/>
          <w:sz w:val="24"/>
          <w:szCs w:val="24"/>
          <w:lang w:val="ka-GE"/>
        </w:rPr>
        <w:t>ცვლიანი</w:t>
      </w:r>
      <w:r>
        <w:rPr>
          <w:rFonts w:ascii="Sylfaen" w:hAnsi="Sylfaen"/>
          <w:sz w:val="24"/>
          <w:szCs w:val="24"/>
        </w:rPr>
        <w:t>;</w:t>
      </w:r>
    </w:p>
    <w:p w14:paraId="6CABD8E8" w14:textId="77777777" w:rsidR="0076396E" w:rsidRDefault="0076396E" w:rsidP="0076396E">
      <w:pPr>
        <w:rPr>
          <w:rFonts w:ascii="Sylfaen" w:hAnsi="Sylfaen"/>
        </w:rPr>
      </w:pPr>
    </w:p>
    <w:p w14:paraId="17AD2422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684FFCE6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5FA5E782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7AAF4BE7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31FFC96A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3CDEC1F2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48C343F8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06135FE2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30520BF6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56A1B24F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144267A7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528F3B2C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5BDDE817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6B1DA3C7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6B20F8EF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6AFADB8A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34C51A92" w14:textId="77777777" w:rsidR="0076396E" w:rsidRDefault="0076396E" w:rsidP="0076396E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sectPr w:rsidR="0076396E" w:rsidSect="004E0D17">
      <w:pgSz w:w="12240" w:h="15840"/>
      <w:pgMar w:top="18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A307B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48"/>
    <w:rsid w:val="003E0865"/>
    <w:rsid w:val="00545C22"/>
    <w:rsid w:val="0076396E"/>
    <w:rsid w:val="00C0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64B5FE-C3E3-49A3-8F80-F715E19F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96E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39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3</cp:revision>
  <dcterms:created xsi:type="dcterms:W3CDTF">2026-09-18T13:54:00Z</dcterms:created>
  <dcterms:modified xsi:type="dcterms:W3CDTF">2026-09-18T13:59:00Z</dcterms:modified>
</cp:coreProperties>
</file>